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EACE" w14:textId="77777777" w:rsidR="009002CC" w:rsidRDefault="009002CC">
      <w:pPr>
        <w:pStyle w:val="Intestazione1"/>
        <w:tabs>
          <w:tab w:val="clear" w:pos="9638"/>
          <w:tab w:val="left" w:pos="5760"/>
          <w:tab w:val="left" w:pos="8010"/>
          <w:tab w:val="right" w:pos="9072"/>
          <w:tab w:val="right" w:pos="9612"/>
        </w:tabs>
        <w:spacing w:after="120" w:line="276" w:lineRule="auto"/>
        <w:rPr>
          <w:rFonts w:ascii="Arial" w:eastAsia="Arial" w:hAnsi="Arial" w:cs="Arial"/>
          <w:b/>
          <w:bCs/>
          <w:sz w:val="22"/>
          <w:szCs w:val="22"/>
        </w:rPr>
      </w:pPr>
    </w:p>
    <w:p w14:paraId="4518C8D6" w14:textId="77777777" w:rsidR="009002CC" w:rsidRDefault="00834B1E">
      <w:pPr>
        <w:pStyle w:val="Normale1"/>
        <w:spacing w:after="120"/>
        <w:jc w:val="center"/>
        <w:rPr>
          <w:rFonts w:ascii="Sailec Bold" w:eastAsia="Sailec Bold" w:hAnsi="Sailec Bold" w:cs="Sailec Bold"/>
          <w:color w:val="C45911"/>
          <w:spacing w:val="-1"/>
          <w:sz w:val="22"/>
          <w:szCs w:val="22"/>
          <w:u w:color="C45911"/>
        </w:rPr>
      </w:pPr>
      <w:r>
        <w:rPr>
          <w:rFonts w:ascii="Sailec Bold" w:eastAsia="Sailec Bold" w:hAnsi="Sailec Bold" w:cs="Sailec Bold"/>
          <w:color w:val="C45911"/>
          <w:spacing w:val="-1"/>
          <w:sz w:val="22"/>
          <w:szCs w:val="22"/>
          <w:u w:color="C45911"/>
          <w:lang w:val="de-DE" w:bidi="de-DE"/>
        </w:rPr>
        <w:t>Erfolg bei Publikum und Kritikern bei der Premiere nach 152 Jahren mit großem Beifall</w:t>
      </w:r>
    </w:p>
    <w:p w14:paraId="62DD9813" w14:textId="77777777" w:rsidR="009002CC" w:rsidRDefault="00834B1E">
      <w:pPr>
        <w:pStyle w:val="Normale1"/>
        <w:spacing w:after="120"/>
        <w:ind w:left="567" w:right="567"/>
        <w:jc w:val="center"/>
        <w:rPr>
          <w:rFonts w:ascii="Sailec Bold" w:eastAsia="Sailec Bold" w:hAnsi="Sailec Bold" w:cs="Sailec Bold"/>
          <w:sz w:val="36"/>
          <w:szCs w:val="36"/>
        </w:rPr>
      </w:pPr>
      <w:r>
        <w:rPr>
          <w:rFonts w:ascii="Sailec" w:eastAsia="Sailec" w:hAnsi="Sailec" w:cs="Sailec"/>
          <w:sz w:val="36"/>
          <w:szCs w:val="36"/>
          <w:lang w:val="de-DE" w:bidi="de-DE"/>
        </w:rPr>
        <w:t>HAMLET</w:t>
      </w:r>
      <w:r>
        <w:rPr>
          <w:rFonts w:ascii="Sailec Bold" w:eastAsia="Sailec Bold" w:hAnsi="Sailec Bold" w:cs="Sailec Bold"/>
          <w:sz w:val="36"/>
          <w:szCs w:val="36"/>
          <w:lang w:val="de-DE" w:bidi="de-DE"/>
        </w:rPr>
        <w:t xml:space="preserve"> "WIEDERENTDECKT" KEHRT FREITAG UND SONNTAG IN DIE PHILHARMONIE ZURÜCK</w:t>
      </w:r>
    </w:p>
    <w:p w14:paraId="6A20050A" w14:textId="77777777" w:rsidR="009002CC" w:rsidRDefault="00834B1E">
      <w:pPr>
        <w:pStyle w:val="Normale1"/>
        <w:spacing w:after="80"/>
        <w:jc w:val="center"/>
        <w:rPr>
          <w:rFonts w:ascii="Sailec" w:eastAsia="Sailec" w:hAnsi="Sailec" w:cs="Sailec"/>
          <w:sz w:val="22"/>
          <w:szCs w:val="22"/>
        </w:rPr>
      </w:pPr>
      <w:r>
        <w:rPr>
          <w:rFonts w:ascii="Sailec" w:eastAsia="Sailec" w:hAnsi="Sailec" w:cs="Sailec"/>
          <w:sz w:val="22"/>
          <w:szCs w:val="22"/>
          <w:lang w:val="de-DE" w:bidi="de-DE"/>
        </w:rPr>
        <w:t>Wechselnde Besetzung für die letzten beiden Aufführungen am Teatro Filarmonico in Verona, der ersten italienischen Wiederaufnahme der vergessenen Oper von Franco Faccio nach dem Libretto von Boito von Shakespeare</w:t>
      </w:r>
    </w:p>
    <w:p w14:paraId="696E3F4D" w14:textId="77777777" w:rsidR="009002CC" w:rsidRDefault="009002CC">
      <w:pPr>
        <w:pStyle w:val="Normale1"/>
        <w:spacing w:after="80"/>
        <w:jc w:val="center"/>
        <w:rPr>
          <w:rFonts w:ascii="Sailec" w:eastAsia="Sailec" w:hAnsi="Sailec" w:cs="Sailec"/>
          <w:sz w:val="16"/>
          <w:szCs w:val="16"/>
        </w:rPr>
      </w:pPr>
    </w:p>
    <w:p w14:paraId="457F51AD" w14:textId="77777777" w:rsidR="009002CC" w:rsidRDefault="009002CC">
      <w:pPr>
        <w:pStyle w:val="Normale1"/>
        <w:jc w:val="center"/>
        <w:rPr>
          <w:rFonts w:ascii="Sailec" w:eastAsia="Sailec" w:hAnsi="Sailec" w:cs="Sailec"/>
        </w:rPr>
        <w:sectPr w:rsidR="009002CC">
          <w:headerReference w:type="default" r:id="rId6"/>
          <w:footerReference w:type="default" r:id="rId7"/>
          <w:pgSz w:w="11900" w:h="16840"/>
          <w:pgMar w:top="1417" w:right="1134" w:bottom="1134" w:left="1134" w:header="510" w:footer="274" w:gutter="0"/>
          <w:cols w:space="720"/>
        </w:sectPr>
      </w:pPr>
    </w:p>
    <w:p w14:paraId="406D387B" w14:textId="77777777" w:rsidR="009002CC" w:rsidRDefault="00834B1E">
      <w:pPr>
        <w:pStyle w:val="Normale1"/>
        <w:jc w:val="right"/>
        <w:rPr>
          <w:rFonts w:ascii="BauerBodoni" w:eastAsia="BauerBodoni" w:hAnsi="BauerBodoni" w:cs="BauerBodoni"/>
          <w:b/>
          <w:bCs/>
          <w:color w:val="C45911"/>
          <w:sz w:val="72"/>
          <w:szCs w:val="72"/>
          <w:u w:color="C45911"/>
        </w:rPr>
      </w:pPr>
      <w:r>
        <w:rPr>
          <w:rFonts w:ascii="BauerBodoni" w:eastAsia="BauerBodoni" w:hAnsi="BauerBodoni" w:cs="BauerBodoni"/>
          <w:b/>
          <w:color w:val="C45911"/>
          <w:sz w:val="72"/>
          <w:szCs w:val="72"/>
          <w:u w:color="C45911"/>
          <w:lang w:val="de-DE" w:bidi="de-DE"/>
        </w:rPr>
        <w:t>Amleto</w:t>
      </w:r>
    </w:p>
    <w:p w14:paraId="391CB055" w14:textId="77777777" w:rsidR="009002CC" w:rsidRDefault="00834B1E">
      <w:pPr>
        <w:pStyle w:val="Normale1"/>
        <w:jc w:val="right"/>
        <w:rPr>
          <w:rFonts w:ascii="Sailec" w:eastAsia="Sailec" w:hAnsi="Sailec" w:cs="Sailec"/>
          <w:sz w:val="22"/>
          <w:szCs w:val="22"/>
        </w:rPr>
      </w:pPr>
      <w:r>
        <w:rPr>
          <w:rFonts w:ascii="Sailec" w:eastAsia="Sailec" w:hAnsi="Sailec" w:cs="Sailec"/>
          <w:sz w:val="22"/>
          <w:szCs w:val="22"/>
          <w:lang w:val="de-DE" w:bidi="de-DE"/>
        </w:rPr>
        <w:t>von Franco Faccio</w:t>
      </w:r>
    </w:p>
    <w:p w14:paraId="1CA58B11" w14:textId="77777777" w:rsidR="009002CC" w:rsidRDefault="009002CC">
      <w:pPr>
        <w:pStyle w:val="Normale1"/>
        <w:jc w:val="center"/>
        <w:rPr>
          <w:rFonts w:ascii="Sailec" w:eastAsia="Sailec" w:hAnsi="Sailec" w:cs="Sailec"/>
          <w:sz w:val="16"/>
          <w:szCs w:val="16"/>
        </w:rPr>
      </w:pPr>
    </w:p>
    <w:p w14:paraId="15D4CB05" w14:textId="77777777" w:rsidR="009002CC" w:rsidRDefault="009002CC">
      <w:pPr>
        <w:pStyle w:val="paragraphstyle3"/>
        <w:tabs>
          <w:tab w:val="left" w:pos="288"/>
          <w:tab w:val="right" w:pos="9612"/>
        </w:tabs>
        <w:spacing w:before="0" w:after="0"/>
        <w:rPr>
          <w:rFonts w:ascii="Sailec Bold" w:eastAsia="Sailec Bold" w:hAnsi="Sailec Bold" w:cs="Sailec Bold"/>
          <w:sz w:val="22"/>
          <w:szCs w:val="22"/>
          <w:lang w:val="it-IT"/>
        </w:rPr>
      </w:pPr>
    </w:p>
    <w:p w14:paraId="1F7D2901" w14:textId="77777777" w:rsidR="009002CC" w:rsidRDefault="009002CC">
      <w:pPr>
        <w:pStyle w:val="paragraphstyle3"/>
        <w:tabs>
          <w:tab w:val="left" w:pos="288"/>
          <w:tab w:val="right" w:pos="9612"/>
        </w:tabs>
        <w:spacing w:before="0" w:after="0"/>
        <w:rPr>
          <w:rFonts w:ascii="Sailec Bold" w:eastAsia="Sailec Bold" w:hAnsi="Sailec Bold" w:cs="Sailec Bold"/>
          <w:sz w:val="15"/>
          <w:szCs w:val="15"/>
          <w:lang w:val="it-IT"/>
        </w:rPr>
      </w:pPr>
    </w:p>
    <w:p w14:paraId="1F9AC8F5" w14:textId="77777777" w:rsidR="009002CC" w:rsidRDefault="00834B1E">
      <w:pPr>
        <w:pStyle w:val="paragraphstyle3"/>
        <w:tabs>
          <w:tab w:val="left" w:pos="288"/>
          <w:tab w:val="right" w:pos="9612"/>
        </w:tabs>
        <w:spacing w:before="0" w:after="0"/>
        <w:rPr>
          <w:rFonts w:ascii="Sailec Bold" w:eastAsia="Sailec Bold" w:hAnsi="Sailec Bold" w:cs="Sailec Bold"/>
          <w:lang w:val="it-IT"/>
        </w:rPr>
      </w:pPr>
      <w:proofErr w:type="gramStart"/>
      <w:r>
        <w:rPr>
          <w:rFonts w:ascii="Sailec Bold" w:eastAsia="Sailec Bold" w:hAnsi="Sailec Bold" w:cs="Sailec Bold"/>
          <w:lang w:val="de-DE" w:bidi="de-DE"/>
        </w:rPr>
        <w:t xml:space="preserve">Freitag </w:t>
      </w:r>
      <w:r>
        <w:rPr>
          <w:rFonts w:ascii="Sailec Bold" w:eastAsia="Sailec Bold" w:hAnsi="Sailec Bold" w:cs="Sailec Bold"/>
          <w:color w:val="C45911"/>
          <w:u w:color="C45911"/>
          <w:lang w:val="de-DE" w:bidi="de-DE"/>
        </w:rPr>
        <w:t>,</w:t>
      </w:r>
      <w:proofErr w:type="gramEnd"/>
      <w:r>
        <w:rPr>
          <w:rFonts w:ascii="Sailec Bold" w:eastAsia="Sailec Bold" w:hAnsi="Sailec Bold" w:cs="Sailec Bold"/>
          <w:color w:val="C45911"/>
          <w:u w:color="C45911"/>
          <w:lang w:val="de-DE" w:bidi="de-DE"/>
        </w:rPr>
        <w:t xml:space="preserve"> 27. </w:t>
      </w:r>
      <w:r>
        <w:rPr>
          <w:rFonts w:ascii="Sailec Bold" w:eastAsia="Sailec Bold" w:hAnsi="Sailec Bold" w:cs="Sailec Bold"/>
          <w:lang w:val="de-DE" w:bidi="de-DE"/>
        </w:rPr>
        <w:t xml:space="preserve">Oktober </w:t>
      </w:r>
      <w:r>
        <w:rPr>
          <w:rFonts w:ascii="Sailec" w:eastAsia="Sailec" w:hAnsi="Sailec" w:cs="Sailec"/>
          <w:lang w:val="de-DE" w:bidi="de-DE"/>
        </w:rPr>
        <w:t>, 20.00 Uhr</w:t>
      </w:r>
    </w:p>
    <w:p w14:paraId="101C1E52" w14:textId="77777777" w:rsidR="009002CC" w:rsidRDefault="00834B1E">
      <w:pPr>
        <w:pStyle w:val="paragraphstyle3"/>
        <w:spacing w:before="0" w:after="120"/>
        <w:rPr>
          <w:rFonts w:ascii="Sailec" w:eastAsia="Sailec" w:hAnsi="Sailec" w:cs="Sailec"/>
          <w:lang w:val="it-IT"/>
        </w:rPr>
      </w:pPr>
      <w:r>
        <w:rPr>
          <w:rFonts w:ascii="Sailec Bold" w:eastAsia="Sailec Bold" w:hAnsi="Sailec Bold" w:cs="Sailec Bold"/>
          <w:lang w:val="de-DE" w:bidi="de-DE"/>
        </w:rPr>
        <w:t xml:space="preserve">Sonntag, </w:t>
      </w:r>
      <w:r>
        <w:rPr>
          <w:rFonts w:ascii="Sailec Bold" w:eastAsia="Sailec Bold" w:hAnsi="Sailec Bold" w:cs="Sailec Bold"/>
          <w:color w:val="C45911"/>
          <w:u w:color="C45911"/>
          <w:lang w:val="de-DE" w:bidi="de-DE"/>
        </w:rPr>
        <w:t>29.</w:t>
      </w:r>
      <w:r>
        <w:rPr>
          <w:rFonts w:ascii="Sailec Bold" w:eastAsia="Sailec Bold" w:hAnsi="Sailec Bold" w:cs="Sailec Bold"/>
          <w:lang w:val="de-DE" w:bidi="de-DE"/>
        </w:rPr>
        <w:t xml:space="preserve"> </w:t>
      </w:r>
      <w:proofErr w:type="gramStart"/>
      <w:r>
        <w:rPr>
          <w:rFonts w:ascii="Sailec Bold" w:eastAsia="Sailec Bold" w:hAnsi="Sailec Bold" w:cs="Sailec Bold"/>
          <w:lang w:val="de-DE" w:bidi="de-DE"/>
        </w:rPr>
        <w:t xml:space="preserve">Oktober </w:t>
      </w:r>
      <w:r>
        <w:rPr>
          <w:rFonts w:ascii="Sailec" w:eastAsia="Sailec" w:hAnsi="Sailec" w:cs="Sailec"/>
          <w:lang w:val="de-DE" w:bidi="de-DE"/>
        </w:rPr>
        <w:t>,</w:t>
      </w:r>
      <w:proofErr w:type="gramEnd"/>
      <w:r>
        <w:rPr>
          <w:rFonts w:ascii="Sailec" w:eastAsia="Sailec" w:hAnsi="Sailec" w:cs="Sailec"/>
          <w:lang w:val="de-DE" w:bidi="de-DE"/>
        </w:rPr>
        <w:t xml:space="preserve"> 15.30</w:t>
      </w:r>
      <w:r>
        <w:rPr>
          <w:rFonts w:ascii="Sailec Bold" w:eastAsia="Sailec Bold" w:hAnsi="Sailec Bold" w:cs="Sailec Bold"/>
          <w:lang w:val="de-DE" w:bidi="de-DE"/>
        </w:rPr>
        <w:t xml:space="preserve"> Uhr.</w:t>
      </w:r>
    </w:p>
    <w:p w14:paraId="21C3F5ED" w14:textId="77777777" w:rsidR="009002CC" w:rsidRDefault="00834B1E">
      <w:pPr>
        <w:pStyle w:val="paragraphstyle3"/>
        <w:spacing w:before="0" w:after="0"/>
        <w:rPr>
          <w:rFonts w:ascii="Sailec" w:eastAsia="Sailec" w:hAnsi="Sailec" w:cs="Sailec"/>
          <w:smallCaps/>
          <w:sz w:val="22"/>
          <w:szCs w:val="22"/>
          <w:lang w:val="it-IT"/>
        </w:rPr>
      </w:pPr>
      <w:r>
        <w:rPr>
          <w:rFonts w:ascii="Sailec" w:eastAsia="Sailec" w:hAnsi="Sailec" w:cs="Sailec"/>
          <w:smallCaps/>
          <w:sz w:val="22"/>
          <w:szCs w:val="22"/>
          <w:lang w:val="de-DE" w:bidi="de-DE"/>
        </w:rPr>
        <w:t>Teatro Filarmonico di Verona</w:t>
      </w:r>
    </w:p>
    <w:p w14:paraId="75BE392B" w14:textId="77777777" w:rsidR="009002CC" w:rsidRDefault="009002CC">
      <w:pPr>
        <w:pStyle w:val="paragraphstyle3"/>
        <w:spacing w:before="0" w:after="0"/>
        <w:jc w:val="center"/>
        <w:rPr>
          <w:rFonts w:ascii="Sailec" w:eastAsia="Sailec" w:hAnsi="Sailec" w:cs="Sailec"/>
          <w:smallCaps/>
          <w:sz w:val="22"/>
          <w:szCs w:val="22"/>
          <w:lang w:val="it-IT"/>
        </w:rPr>
        <w:sectPr w:rsidR="009002CC">
          <w:type w:val="continuous"/>
          <w:pgSz w:w="11900" w:h="16840"/>
          <w:pgMar w:top="1417" w:right="1134" w:bottom="1134" w:left="1134" w:header="510" w:footer="274" w:gutter="0"/>
          <w:cols w:num="2" w:space="708"/>
        </w:sectPr>
      </w:pPr>
    </w:p>
    <w:p w14:paraId="1DA4300B" w14:textId="77777777" w:rsidR="009002CC" w:rsidRPr="00670E5B" w:rsidRDefault="00834B1E">
      <w:pPr>
        <w:pStyle w:val="Normale1"/>
        <w:spacing w:after="120"/>
        <w:jc w:val="both"/>
        <w:rPr>
          <w:rFonts w:ascii="Sailec Bold" w:eastAsia="Sailec Bold" w:hAnsi="Sailec Bold" w:cs="Sailec Bold"/>
          <w:sz w:val="22"/>
          <w:szCs w:val="22"/>
          <w:lang w:val="de-DE"/>
        </w:rPr>
      </w:pPr>
      <w:r>
        <w:rPr>
          <w:rFonts w:ascii="Sailec Bold" w:eastAsia="Sailec Bold" w:hAnsi="Sailec Bold" w:cs="Sailec Bold"/>
          <w:sz w:val="22"/>
          <w:szCs w:val="22"/>
          <w:lang w:val="de-DE" w:bidi="de-DE"/>
        </w:rPr>
        <w:t xml:space="preserve">Die Fondazione Arena erweckt das vergessene Meisterwerk von Scapigliatura wieder zum Leben: Der Hamlet des Veroneser Komponisten und Dirigenten Franco Faccio ist seit 1871 nicht mehr auf der Bühne zu sehen gewesen. Bei der Premiere am vergangenen Sonntag war das Teatro Filarmonico voll besetzt mit Zuschauern und Kritikern, die die Oper mit einer international gefeierten italienischen Besetzung unter der Regie von Giuseppe Grazioli in der neuen Inszenierung von Paolo Valerio würdigten. Die letzten beiden Aufführungen finden am Freitag, 27. und Sonntag, 29. Oktober statt. </w:t>
      </w:r>
      <w:r>
        <w:rPr>
          <w:rFonts w:ascii="Sailec" w:eastAsia="Sailec" w:hAnsi="Sailec" w:cs="Sailec"/>
          <w:sz w:val="22"/>
          <w:szCs w:val="22"/>
          <w:lang w:val="de-DE" w:bidi="de-DE"/>
        </w:rPr>
        <w:t>Abonnenten und Inhaber von Eintrittskarten für die gestrige Vorstellung, die nicht stattgefunden hat, können eine Änderung des Termins oder eine Rückerstattung beantragen.</w:t>
      </w:r>
    </w:p>
    <w:p w14:paraId="3ED3CE91" w14:textId="77777777" w:rsidR="009002CC" w:rsidRPr="00670E5B" w:rsidRDefault="009002CC">
      <w:pPr>
        <w:pStyle w:val="Normale1"/>
        <w:spacing w:after="120"/>
        <w:jc w:val="both"/>
        <w:rPr>
          <w:rFonts w:ascii="Sailec Bold" w:eastAsia="Sailec Bold" w:hAnsi="Sailec Bold" w:cs="Sailec Bold"/>
          <w:sz w:val="22"/>
          <w:szCs w:val="22"/>
          <w:lang w:val="de-DE"/>
        </w:rPr>
      </w:pPr>
    </w:p>
    <w:p w14:paraId="5EA86FD5" w14:textId="77777777" w:rsidR="009002CC" w:rsidRPr="00670E5B" w:rsidRDefault="00834B1E">
      <w:pPr>
        <w:pStyle w:val="Normale1"/>
        <w:spacing w:after="120"/>
        <w:jc w:val="both"/>
        <w:rPr>
          <w:rFonts w:ascii="Sailec" w:eastAsia="Sailec" w:hAnsi="Sailec" w:cs="Sailec"/>
          <w:sz w:val="22"/>
          <w:szCs w:val="22"/>
          <w:lang w:val="de-DE"/>
        </w:rPr>
      </w:pPr>
      <w:r>
        <w:rPr>
          <w:rFonts w:ascii="Sailec Bold" w:eastAsia="Sailec Bold" w:hAnsi="Sailec Bold" w:cs="Sailec Bold"/>
          <w:sz w:val="22"/>
          <w:szCs w:val="22"/>
          <w:lang w:val="de-DE" w:bidi="de-DE"/>
        </w:rPr>
        <w:t>Ein neuer Vorschlag für die 1860er Jahre</w:t>
      </w:r>
      <w:r>
        <w:rPr>
          <w:rFonts w:ascii="Sailec" w:eastAsia="Sailec" w:hAnsi="Sailec" w:cs="Sailec"/>
          <w:sz w:val="22"/>
          <w:szCs w:val="22"/>
          <w:lang w:val="de-DE" w:bidi="de-DE"/>
        </w:rPr>
        <w:t xml:space="preserve">: zwei mutige junge Männer (und Scapigliati) schufen eine Oper auf der Grundlage von Shakespeares berühmtester Tragödie, um die von Verdi beherrschte italienische Musikszene zu erneuern: zwischen literarischen und musikalischen Experimenten und Kompromissen zwischen italienischer Tradition und von der deutsch-französischen Szene der Zeit inspirierten Neuerungen hatten die zwanzigjährigen Franco Faccio und Arrigo Boito bei der Uraufführung in Genua 1865 einen guten Erfolg, der sich an der Scala nicht wiederholen ließ, wo </w:t>
      </w:r>
      <w:r>
        <w:rPr>
          <w:rFonts w:ascii="Sailec Bold" w:eastAsia="Sailec Bold" w:hAnsi="Sailec Bold" w:cs="Sailec Bold"/>
          <w:sz w:val="22"/>
          <w:szCs w:val="22"/>
          <w:lang w:val="de-DE" w:bidi="de-DE"/>
        </w:rPr>
        <w:t>die Oper kläglich scheiterte. Von da an geriet es in Vergessenheit</w:t>
      </w:r>
      <w:r>
        <w:rPr>
          <w:rFonts w:ascii="Sailec" w:eastAsia="Sailec" w:hAnsi="Sailec" w:cs="Sailec"/>
          <w:sz w:val="22"/>
          <w:szCs w:val="22"/>
          <w:lang w:val="de-DE" w:bidi="de-DE"/>
        </w:rPr>
        <w:t>, bis 2014-2016 der US-amerikanische Dirigent Anthony Barrese eine kritische Ausgabe und einige Aufführungen herausgab und Hamlet in Bregenz nach Europa zurückkehrte</w:t>
      </w:r>
      <w:r>
        <w:rPr>
          <w:rFonts w:ascii="Sailec Bold" w:eastAsia="Sailec Bold" w:hAnsi="Sailec Bold" w:cs="Sailec Bold"/>
          <w:sz w:val="22"/>
          <w:szCs w:val="22"/>
          <w:lang w:val="de-DE" w:bidi="de-DE"/>
        </w:rPr>
        <w:t>.</w:t>
      </w:r>
      <w:r>
        <w:rPr>
          <w:rFonts w:ascii="Sailec" w:eastAsia="Sailec" w:hAnsi="Sailec" w:cs="Sailec"/>
          <w:sz w:val="22"/>
          <w:szCs w:val="22"/>
          <w:lang w:val="de-DE" w:bidi="de-DE"/>
        </w:rPr>
        <w:t xml:space="preserve"> </w:t>
      </w:r>
    </w:p>
    <w:p w14:paraId="7ED73270" w14:textId="25E274C0" w:rsidR="009002CC" w:rsidRDefault="00834B1E">
      <w:pPr>
        <w:pStyle w:val="Normale1"/>
        <w:spacing w:after="120"/>
        <w:jc w:val="both"/>
        <w:rPr>
          <w:rFonts w:ascii="Sailec" w:eastAsia="Sailec" w:hAnsi="Sailec" w:cs="Sailec"/>
          <w:sz w:val="22"/>
          <w:szCs w:val="22"/>
        </w:rPr>
      </w:pPr>
      <w:r>
        <w:rPr>
          <w:rFonts w:ascii="Sailec" w:eastAsia="Sailec" w:hAnsi="Sailec" w:cs="Sailec"/>
          <w:sz w:val="22"/>
          <w:szCs w:val="22"/>
          <w:lang w:val="de-DE" w:bidi="de-DE"/>
        </w:rPr>
        <w:t xml:space="preserve">In </w:t>
      </w:r>
      <w:r>
        <w:rPr>
          <w:rFonts w:ascii="Sailec Bold" w:eastAsia="Sailec Bold" w:hAnsi="Sailec Bold" w:cs="Sailec Bold"/>
          <w:sz w:val="22"/>
          <w:szCs w:val="22"/>
          <w:lang w:val="de-DE" w:bidi="de-DE"/>
        </w:rPr>
        <w:t xml:space="preserve">Italien </w:t>
      </w:r>
      <w:r>
        <w:rPr>
          <w:rFonts w:ascii="Sailec" w:eastAsia="Sailec" w:hAnsi="Sailec" w:cs="Sailec"/>
          <w:sz w:val="22"/>
          <w:szCs w:val="22"/>
          <w:lang w:val="de-DE" w:bidi="de-DE"/>
        </w:rPr>
        <w:t>wurde Amleto</w:t>
      </w:r>
      <w:r>
        <w:rPr>
          <w:rFonts w:ascii="Sailec Bold" w:eastAsia="Sailec Bold" w:hAnsi="Sailec Bold" w:cs="Sailec Bold"/>
          <w:sz w:val="22"/>
          <w:szCs w:val="22"/>
          <w:lang w:val="de-DE" w:bidi="de-DE"/>
        </w:rPr>
        <w:t xml:space="preserve"> erst am vergangenen Sonntag </w:t>
      </w:r>
      <w:r>
        <w:rPr>
          <w:rFonts w:ascii="Sailec" w:eastAsia="Sailec" w:hAnsi="Sailec" w:cs="Sailec"/>
          <w:sz w:val="22"/>
          <w:szCs w:val="22"/>
          <w:lang w:val="de-DE" w:bidi="de-DE"/>
        </w:rPr>
        <w:t>in der Heimatstadt des Komponisten in der neuen Inszenierung der Fondazione Arena</w:t>
      </w:r>
      <w:r>
        <w:rPr>
          <w:rFonts w:ascii="Sailec Bold" w:eastAsia="Sailec Bold" w:hAnsi="Sailec Bold" w:cs="Sailec Bold"/>
          <w:sz w:val="22"/>
          <w:szCs w:val="22"/>
          <w:lang w:val="de-DE" w:bidi="de-DE"/>
        </w:rPr>
        <w:t xml:space="preserve"> uraufgeführt</w:t>
      </w:r>
      <w:r>
        <w:rPr>
          <w:rFonts w:ascii="Sailec" w:eastAsia="Sailec" w:hAnsi="Sailec" w:cs="Sailec"/>
          <w:sz w:val="22"/>
          <w:szCs w:val="22"/>
          <w:lang w:val="de-DE" w:bidi="de-DE"/>
        </w:rPr>
        <w:t xml:space="preserve">, die </w:t>
      </w:r>
      <w:r>
        <w:rPr>
          <w:rFonts w:ascii="Sailec Bold" w:eastAsia="Sailec Bold" w:hAnsi="Sailec Bold" w:cs="Sailec Bold"/>
          <w:sz w:val="22"/>
          <w:szCs w:val="22"/>
          <w:lang w:val="de-DE" w:bidi="de-DE"/>
        </w:rPr>
        <w:t>vom Publikum und von der Kritik</w:t>
      </w:r>
      <w:r>
        <w:rPr>
          <w:rFonts w:ascii="Sailec" w:eastAsia="Sailec" w:hAnsi="Sailec" w:cs="Sailec"/>
          <w:sz w:val="22"/>
          <w:szCs w:val="22"/>
          <w:lang w:val="de-DE" w:bidi="de-DE"/>
        </w:rPr>
        <w:t xml:space="preserve"> mit </w:t>
      </w:r>
      <w:r>
        <w:rPr>
          <w:rFonts w:ascii="Sailec Bold" w:eastAsia="Sailec Bold" w:hAnsi="Sailec Bold" w:cs="Sailec Bold"/>
          <w:sz w:val="22"/>
          <w:szCs w:val="22"/>
          <w:lang w:val="de-DE" w:bidi="de-DE"/>
        </w:rPr>
        <w:t>großem Beifall und mehr als acht Minuten stehenden Ovationen am Ende</w:t>
      </w:r>
      <w:r>
        <w:rPr>
          <w:rFonts w:ascii="Sailec" w:eastAsia="Sailec" w:hAnsi="Sailec" w:cs="Sailec"/>
          <w:sz w:val="22"/>
          <w:szCs w:val="22"/>
          <w:lang w:val="de-DE" w:bidi="de-DE"/>
        </w:rPr>
        <w:t xml:space="preserve"> begrüßt wurde. Amleto wird am</w:t>
      </w:r>
      <w:r w:rsidR="00670E5B">
        <w:rPr>
          <w:rFonts w:ascii="Sailec" w:eastAsia="Sailec" w:hAnsi="Sailec" w:cs="Sailec"/>
          <w:sz w:val="22"/>
          <w:szCs w:val="22"/>
          <w:lang w:val="de-DE" w:bidi="de-DE"/>
        </w:rPr>
        <w:t xml:space="preserve"> </w:t>
      </w:r>
      <w:r>
        <w:rPr>
          <w:rFonts w:ascii="Sailec Bold" w:eastAsia="Sailec Bold" w:hAnsi="Sailec Bold" w:cs="Sailec Bold"/>
          <w:sz w:val="22"/>
          <w:szCs w:val="22"/>
          <w:lang w:val="de-DE" w:bidi="de-DE"/>
        </w:rPr>
        <w:t>Freitag</w:t>
      </w:r>
      <w:r>
        <w:rPr>
          <w:rFonts w:ascii="Sailec" w:eastAsia="Sailec" w:hAnsi="Sailec" w:cs="Sailec"/>
          <w:sz w:val="22"/>
          <w:szCs w:val="22"/>
          <w:lang w:val="de-DE" w:bidi="de-DE"/>
        </w:rPr>
        <w:t>, den</w:t>
      </w:r>
      <w:r>
        <w:rPr>
          <w:rFonts w:ascii="Sailec Bold" w:eastAsia="Sailec Bold" w:hAnsi="Sailec Bold" w:cs="Sailec Bold"/>
          <w:sz w:val="22"/>
          <w:szCs w:val="22"/>
          <w:lang w:val="de-DE" w:bidi="de-DE"/>
        </w:rPr>
        <w:t xml:space="preserve">27. Oktober </w:t>
      </w:r>
      <w:r>
        <w:rPr>
          <w:rFonts w:ascii="Sailec" w:eastAsia="Sailec" w:hAnsi="Sailec" w:cs="Sailec"/>
          <w:sz w:val="22"/>
          <w:szCs w:val="22"/>
          <w:lang w:val="de-DE" w:bidi="de-DE"/>
        </w:rPr>
        <w:t xml:space="preserve">um 20 Uhr und </w:t>
      </w:r>
      <w:r>
        <w:rPr>
          <w:rFonts w:ascii="Sailec Bold" w:eastAsia="Sailec Bold" w:hAnsi="Sailec Bold" w:cs="Sailec Bold"/>
          <w:sz w:val="22"/>
          <w:szCs w:val="22"/>
          <w:lang w:val="de-DE" w:bidi="de-DE"/>
        </w:rPr>
        <w:t xml:space="preserve">am Sonntag, den 29. Oktober </w:t>
      </w:r>
      <w:r>
        <w:rPr>
          <w:rFonts w:ascii="Sailec" w:eastAsia="Sailec" w:hAnsi="Sailec" w:cs="Sailec"/>
          <w:sz w:val="22"/>
          <w:szCs w:val="22"/>
          <w:lang w:val="de-DE" w:bidi="de-DE"/>
        </w:rPr>
        <w:t xml:space="preserve">um 15.30 Uhr auf wiederholt. </w:t>
      </w:r>
    </w:p>
    <w:p w14:paraId="20B700C1" w14:textId="584D3B22" w:rsidR="009002CC" w:rsidRDefault="00834B1E">
      <w:pPr>
        <w:pStyle w:val="Normale1"/>
        <w:spacing w:after="120"/>
        <w:jc w:val="both"/>
        <w:rPr>
          <w:rFonts w:ascii="Sailec" w:eastAsia="Sailec" w:hAnsi="Sailec" w:cs="Sailec"/>
          <w:sz w:val="22"/>
          <w:szCs w:val="22"/>
        </w:rPr>
      </w:pPr>
      <w:r>
        <w:rPr>
          <w:rFonts w:ascii="Sailec" w:eastAsia="Sailec" w:hAnsi="Sailec" w:cs="Sailec"/>
          <w:sz w:val="22"/>
          <w:szCs w:val="22"/>
          <w:lang w:val="de-DE" w:bidi="de-DE"/>
        </w:rPr>
        <w:t xml:space="preserve">Zu diesem Anlass hat </w:t>
      </w:r>
      <w:r>
        <w:rPr>
          <w:rFonts w:ascii="Sailec Bold" w:eastAsia="Sailec Bold" w:hAnsi="Sailec Bold" w:cs="Sailec Bold"/>
          <w:sz w:val="22"/>
          <w:szCs w:val="22"/>
          <w:lang w:val="de-DE" w:bidi="de-DE"/>
        </w:rPr>
        <w:t>Paolo Valerio</w:t>
      </w:r>
      <w:r>
        <w:rPr>
          <w:rFonts w:ascii="Sailec" w:eastAsia="Sailec" w:hAnsi="Sailec" w:cs="Sailec"/>
          <w:sz w:val="22"/>
          <w:szCs w:val="22"/>
          <w:lang w:val="de-DE" w:bidi="de-DE"/>
        </w:rPr>
        <w:t xml:space="preserve">, Direktor des Teatro Stabile del Friuli, ein profunder Kenner von Shakespeares Prosa und Poesie und ehemaliger Direktor des Teatro Stabile di Verona bis 2021, die Regie übernommen. Das Bühnenbild und die Projektion stammen von </w:t>
      </w:r>
      <w:r>
        <w:rPr>
          <w:rFonts w:ascii="Sailec Bold" w:eastAsia="Sailec Bold" w:hAnsi="Sailec Bold" w:cs="Sailec Bold"/>
          <w:sz w:val="22"/>
          <w:szCs w:val="22"/>
          <w:lang w:val="de-DE" w:bidi="de-DE"/>
        </w:rPr>
        <w:t>Ezio Antonelli</w:t>
      </w:r>
      <w:r>
        <w:rPr>
          <w:rFonts w:ascii="Sailec" w:eastAsia="Sailec" w:hAnsi="Sailec" w:cs="Sailec"/>
          <w:sz w:val="22"/>
          <w:szCs w:val="22"/>
          <w:lang w:val="de-DE" w:bidi="de-DE"/>
        </w:rPr>
        <w:t xml:space="preserve">, die Kostüme von </w:t>
      </w:r>
      <w:r>
        <w:rPr>
          <w:rFonts w:ascii="Sailec Bold" w:eastAsia="Sailec Bold" w:hAnsi="Sailec Bold" w:cs="Sailec Bold"/>
          <w:sz w:val="22"/>
          <w:szCs w:val="22"/>
          <w:lang w:val="de-DE" w:bidi="de-DE"/>
        </w:rPr>
        <w:t>Silvia Bonetti</w:t>
      </w:r>
      <w:r>
        <w:rPr>
          <w:rFonts w:ascii="Sailec" w:eastAsia="Sailec" w:hAnsi="Sailec" w:cs="Sailec"/>
          <w:sz w:val="22"/>
          <w:szCs w:val="22"/>
          <w:lang w:val="de-DE" w:bidi="de-DE"/>
        </w:rPr>
        <w:t xml:space="preserve"> und die Beleuchtung von </w:t>
      </w:r>
      <w:r>
        <w:rPr>
          <w:rFonts w:ascii="Sailec Bold" w:eastAsia="Sailec Bold" w:hAnsi="Sailec Bold" w:cs="Sailec Bold"/>
          <w:sz w:val="22"/>
          <w:szCs w:val="22"/>
          <w:lang w:val="de-DE" w:bidi="de-DE"/>
        </w:rPr>
        <w:t>Claudio Schmid</w:t>
      </w:r>
      <w:r>
        <w:rPr>
          <w:rFonts w:ascii="Sailec" w:eastAsia="Sailec" w:hAnsi="Sailec" w:cs="Sailec"/>
          <w:sz w:val="22"/>
          <w:szCs w:val="22"/>
          <w:lang w:val="de-DE" w:bidi="de-DE"/>
        </w:rPr>
        <w:t xml:space="preserve">. </w:t>
      </w:r>
      <w:r>
        <w:rPr>
          <w:rFonts w:ascii="Sailec Bold" w:eastAsia="Sailec Bold" w:hAnsi="Sailec Bold" w:cs="Sailec Bold"/>
          <w:sz w:val="22"/>
          <w:szCs w:val="22"/>
          <w:lang w:val="de-DE" w:bidi="de-DE"/>
        </w:rPr>
        <w:t>International renommierte italienische Künstler</w:t>
      </w:r>
      <w:r>
        <w:rPr>
          <w:rFonts w:ascii="Sailec" w:eastAsia="Sailec" w:hAnsi="Sailec" w:cs="Sailec"/>
          <w:sz w:val="22"/>
          <w:szCs w:val="22"/>
          <w:lang w:val="de-DE" w:bidi="de-DE"/>
        </w:rPr>
        <w:t xml:space="preserve"> wechseln sich auf der Bühne ab, beginnend mit den Tenören </w:t>
      </w:r>
      <w:r>
        <w:rPr>
          <w:rFonts w:ascii="Sailec Bold" w:eastAsia="Sailec Bold" w:hAnsi="Sailec Bold" w:cs="Sailec Bold"/>
          <w:sz w:val="22"/>
          <w:szCs w:val="22"/>
          <w:lang w:val="de-DE" w:bidi="de-DE"/>
        </w:rPr>
        <w:t>Samuele Simoncini</w:t>
      </w:r>
      <w:r>
        <w:rPr>
          <w:rFonts w:ascii="Sailec" w:eastAsia="Sailec" w:hAnsi="Sailec" w:cs="Sailec"/>
          <w:sz w:val="22"/>
          <w:szCs w:val="22"/>
          <w:lang w:val="de-DE" w:bidi="de-DE"/>
        </w:rPr>
        <w:t xml:space="preserve"> (27/10) und </w:t>
      </w:r>
      <w:r>
        <w:rPr>
          <w:rFonts w:ascii="Sailec Bold" w:eastAsia="Sailec Bold" w:hAnsi="Sailec Bold" w:cs="Sailec Bold"/>
          <w:sz w:val="22"/>
          <w:szCs w:val="22"/>
          <w:lang w:val="de-DE" w:bidi="de-DE"/>
        </w:rPr>
        <w:t>Angelo Villari</w:t>
      </w:r>
      <w:r>
        <w:rPr>
          <w:rFonts w:ascii="Sailec" w:eastAsia="Sailec" w:hAnsi="Sailec" w:cs="Sailec"/>
          <w:sz w:val="22"/>
          <w:szCs w:val="22"/>
          <w:lang w:val="de-DE" w:bidi="de-DE"/>
        </w:rPr>
        <w:t xml:space="preserve"> (29/10) in der anspruchsvollen Rolle des Protagonisten, des gequälten Prinzen von Dänemark. Nach der Uraufführung mit Gilda Fiume wird die Ofelia der Sopranistin </w:t>
      </w:r>
      <w:r>
        <w:rPr>
          <w:rFonts w:ascii="Sailec Bold" w:eastAsia="Sailec Bold" w:hAnsi="Sailec Bold" w:cs="Sailec Bold"/>
          <w:sz w:val="22"/>
          <w:szCs w:val="22"/>
          <w:lang w:val="de-DE" w:bidi="de-DE"/>
        </w:rPr>
        <w:t>Eleonora Bellocci</w:t>
      </w:r>
      <w:r>
        <w:rPr>
          <w:rFonts w:ascii="Sailec" w:eastAsia="Sailec" w:hAnsi="Sailec" w:cs="Sailec"/>
          <w:sz w:val="22"/>
          <w:szCs w:val="22"/>
          <w:lang w:val="de-DE" w:bidi="de-DE"/>
        </w:rPr>
        <w:t xml:space="preserve"> anvertraut. Die übrige Besetzung steht fest: Bariton </w:t>
      </w:r>
      <w:r>
        <w:rPr>
          <w:rFonts w:ascii="Sailec Bold" w:eastAsia="Sailec Bold" w:hAnsi="Sailec Bold" w:cs="Sailec Bold"/>
          <w:sz w:val="22"/>
          <w:szCs w:val="22"/>
          <w:lang w:val="de-DE" w:bidi="de-DE"/>
        </w:rPr>
        <w:t>Damiano Salerno</w:t>
      </w:r>
      <w:r>
        <w:rPr>
          <w:rFonts w:ascii="Sailec" w:eastAsia="Sailec" w:hAnsi="Sailec" w:cs="Sailec"/>
          <w:sz w:val="22"/>
          <w:szCs w:val="22"/>
          <w:lang w:val="de-DE" w:bidi="de-DE"/>
        </w:rPr>
        <w:t xml:space="preserve"> als König Claudio, </w:t>
      </w:r>
      <w:r>
        <w:rPr>
          <w:rFonts w:ascii="Sailec Bold" w:eastAsia="Sailec Bold" w:hAnsi="Sailec Bold" w:cs="Sailec Bold"/>
          <w:sz w:val="22"/>
          <w:szCs w:val="22"/>
          <w:lang w:val="de-DE" w:bidi="de-DE"/>
        </w:rPr>
        <w:t>Marta Torbidoni</w:t>
      </w:r>
      <w:r>
        <w:rPr>
          <w:rFonts w:ascii="Sailec" w:eastAsia="Sailec" w:hAnsi="Sailec" w:cs="Sailec"/>
          <w:sz w:val="22"/>
          <w:szCs w:val="22"/>
          <w:lang w:val="de-DE" w:bidi="de-DE"/>
        </w:rPr>
        <w:t xml:space="preserve"> als Königin Gertrude, Tenor </w:t>
      </w:r>
      <w:r>
        <w:rPr>
          <w:rFonts w:ascii="Sailec Bold" w:eastAsia="Sailec Bold" w:hAnsi="Sailec Bold" w:cs="Sailec Bold"/>
          <w:sz w:val="22"/>
          <w:szCs w:val="22"/>
          <w:lang w:val="de-DE" w:bidi="de-DE"/>
        </w:rPr>
        <w:t xml:space="preserve">Saverio Fiore </w:t>
      </w:r>
      <w:r>
        <w:rPr>
          <w:rFonts w:ascii="Sailec" w:eastAsia="Sailec" w:hAnsi="Sailec" w:cs="Sailec"/>
          <w:sz w:val="22"/>
          <w:szCs w:val="22"/>
          <w:lang w:val="de-DE" w:bidi="de-DE"/>
        </w:rPr>
        <w:t>Laerte und nicht weniger als vier Bässe, die in der Originalpartitur vorkommen</w:t>
      </w:r>
      <w:r w:rsidR="00670E5B">
        <w:rPr>
          <w:rFonts w:ascii="Sailec" w:eastAsia="Sailec" w:hAnsi="Sailec" w:cs="Sailec"/>
          <w:sz w:val="22"/>
          <w:szCs w:val="22"/>
          <w:lang w:val="de-DE" w:bidi="de-DE"/>
        </w:rPr>
        <w:t xml:space="preserve"> </w:t>
      </w:r>
      <w:r>
        <w:rPr>
          <w:rFonts w:ascii="Sailec Bold" w:eastAsia="Sailec Bold" w:hAnsi="Sailec Bold" w:cs="Sailec Bold"/>
          <w:sz w:val="22"/>
          <w:szCs w:val="22"/>
          <w:lang w:val="de-DE" w:bidi="de-DE"/>
        </w:rPr>
        <w:t>(Francesco Leone</w:t>
      </w:r>
      <w:r>
        <w:rPr>
          <w:rFonts w:ascii="Sailec" w:eastAsia="Sailec" w:hAnsi="Sailec" w:cs="Sailec"/>
          <w:sz w:val="22"/>
          <w:szCs w:val="22"/>
          <w:lang w:val="de-DE" w:bidi="de-DE"/>
        </w:rPr>
        <w:t xml:space="preserve"> als Polonius, </w:t>
      </w:r>
      <w:r>
        <w:rPr>
          <w:rFonts w:ascii="Sailec Bold" w:eastAsia="Sailec Bold" w:hAnsi="Sailec Bold" w:cs="Sailec Bold"/>
          <w:sz w:val="22"/>
          <w:szCs w:val="22"/>
          <w:lang w:val="de-DE" w:bidi="de-DE"/>
        </w:rPr>
        <w:t>Alessandro Abis</w:t>
      </w:r>
      <w:r>
        <w:rPr>
          <w:rFonts w:ascii="Sailec" w:eastAsia="Sailec" w:hAnsi="Sailec" w:cs="Sailec"/>
          <w:sz w:val="22"/>
          <w:szCs w:val="22"/>
          <w:lang w:val="de-DE" w:bidi="de-DE"/>
        </w:rPr>
        <w:t xml:space="preserve"> als Orazio, </w:t>
      </w:r>
      <w:r>
        <w:rPr>
          <w:rFonts w:ascii="Sailec Bold" w:eastAsia="Sailec Bold" w:hAnsi="Sailec Bold" w:cs="Sailec Bold"/>
          <w:sz w:val="22"/>
          <w:szCs w:val="22"/>
          <w:lang w:val="de-DE" w:bidi="de-DE"/>
        </w:rPr>
        <w:t xml:space="preserve">Davide Procaccini </w:t>
      </w:r>
      <w:r>
        <w:rPr>
          <w:rFonts w:ascii="Sailec" w:eastAsia="Sailec" w:hAnsi="Sailec" w:cs="Sailec"/>
          <w:sz w:val="22"/>
          <w:szCs w:val="22"/>
          <w:lang w:val="de-DE" w:bidi="de-DE"/>
        </w:rPr>
        <w:t xml:space="preserve">als Marcello und </w:t>
      </w:r>
      <w:r>
        <w:rPr>
          <w:rFonts w:ascii="Sailec Bold" w:eastAsia="Sailec Bold" w:hAnsi="Sailec Bold" w:cs="Sailec Bold"/>
          <w:sz w:val="22"/>
          <w:szCs w:val="22"/>
          <w:lang w:val="de-DE" w:bidi="de-DE"/>
        </w:rPr>
        <w:t>Abramo Rosalen</w:t>
      </w:r>
      <w:r>
        <w:rPr>
          <w:rFonts w:ascii="Sailec" w:eastAsia="Sailec" w:hAnsi="Sailec" w:cs="Sailec"/>
          <w:sz w:val="22"/>
          <w:szCs w:val="22"/>
          <w:lang w:val="de-DE" w:bidi="de-DE"/>
        </w:rPr>
        <w:t xml:space="preserve"> als Gespenst). Komplettiert wird die Besetzung durch Francesco Pittari, Marianna Mappa, Enrico Zara, Maurizio Pantò, Nicolò Rigano und Valentino Perera. Der </w:t>
      </w:r>
      <w:r>
        <w:rPr>
          <w:rFonts w:ascii="Sailec Bold" w:eastAsia="Sailec Bold" w:hAnsi="Sailec Bold" w:cs="Sailec Bold"/>
          <w:sz w:val="22"/>
          <w:szCs w:val="22"/>
          <w:lang w:val="de-DE" w:bidi="de-DE"/>
        </w:rPr>
        <w:t>Chor</w:t>
      </w:r>
      <w:r>
        <w:rPr>
          <w:rFonts w:ascii="Sailec" w:eastAsia="Sailec" w:hAnsi="Sailec" w:cs="Sailec"/>
          <w:sz w:val="22"/>
          <w:szCs w:val="22"/>
          <w:lang w:val="de-DE" w:bidi="de-DE"/>
        </w:rPr>
        <w:t xml:space="preserve"> der Fondazione </w:t>
      </w:r>
      <w:r>
        <w:rPr>
          <w:rFonts w:ascii="Sailec" w:eastAsia="Sailec" w:hAnsi="Sailec" w:cs="Sailec"/>
          <w:sz w:val="22"/>
          <w:szCs w:val="22"/>
          <w:lang w:val="de-DE" w:bidi="de-DE"/>
        </w:rPr>
        <w:lastRenderedPageBreak/>
        <w:t xml:space="preserve">Arena wird von Maestro Roberto Gabbiani dirigiert, während Maestro </w:t>
      </w:r>
      <w:r>
        <w:rPr>
          <w:rFonts w:ascii="Sailec Bold" w:eastAsia="Sailec Bold" w:hAnsi="Sailec Bold" w:cs="Sailec Bold"/>
          <w:sz w:val="22"/>
          <w:szCs w:val="22"/>
          <w:lang w:val="de-DE" w:bidi="de-DE"/>
        </w:rPr>
        <w:t>Giuseppe Grazioli</w:t>
      </w:r>
      <w:r>
        <w:rPr>
          <w:rFonts w:ascii="Sailec" w:eastAsia="Sailec" w:hAnsi="Sailec" w:cs="Sailec"/>
          <w:sz w:val="22"/>
          <w:szCs w:val="22"/>
          <w:lang w:val="de-DE" w:bidi="de-DE"/>
        </w:rPr>
        <w:t xml:space="preserve"> am Pult des</w:t>
      </w:r>
      <w:r>
        <w:rPr>
          <w:rFonts w:ascii="Sailec Bold" w:eastAsia="Sailec Bold" w:hAnsi="Sailec Bold" w:cs="Sailec Bold"/>
          <w:sz w:val="22"/>
          <w:szCs w:val="22"/>
          <w:lang w:val="de-DE" w:bidi="de-DE"/>
        </w:rPr>
        <w:t>Arena-Orchesters</w:t>
      </w:r>
      <w:r>
        <w:rPr>
          <w:rFonts w:ascii="Sailec" w:eastAsia="Sailec" w:hAnsi="Sailec" w:cs="Sailec"/>
          <w:sz w:val="22"/>
          <w:szCs w:val="22"/>
          <w:lang w:val="de-DE" w:bidi="de-DE"/>
        </w:rPr>
        <w:t xml:space="preserve"> steht.</w:t>
      </w:r>
    </w:p>
    <w:p w14:paraId="27A4AE94" w14:textId="77777777" w:rsidR="009002CC" w:rsidRPr="00670E5B" w:rsidRDefault="00834B1E">
      <w:pPr>
        <w:pStyle w:val="Normale1"/>
        <w:spacing w:after="120"/>
        <w:jc w:val="both"/>
        <w:rPr>
          <w:rStyle w:val="Nessuno"/>
          <w:rFonts w:ascii="Sailec" w:eastAsia="Sailec" w:hAnsi="Sailec" w:cs="Sailec"/>
          <w:sz w:val="22"/>
          <w:szCs w:val="22"/>
          <w:lang w:val="de-DE"/>
        </w:rPr>
      </w:pPr>
      <w:r>
        <w:rPr>
          <w:rFonts w:ascii="Sailec Bold" w:eastAsia="Sailec Bold" w:hAnsi="Sailec Bold" w:cs="Sailec Bold"/>
          <w:sz w:val="22"/>
          <w:szCs w:val="22"/>
          <w:lang w:val="de-DE" w:bidi="de-DE"/>
        </w:rPr>
        <w:t>Die Abonnenten und Inhaber von Eintrittskarten für die Aufführung am Mittwoch, den 25. Oktober</w:t>
      </w:r>
      <w:r>
        <w:rPr>
          <w:rFonts w:ascii="Sailec" w:eastAsia="Sailec" w:hAnsi="Sailec" w:cs="Sailec"/>
          <w:sz w:val="22"/>
          <w:szCs w:val="22"/>
          <w:lang w:val="de-DE" w:bidi="de-DE"/>
        </w:rPr>
        <w:t xml:space="preserve">, die aufgrund des nationalen Streiks abgesagt wurde, können eine der beiden geplanten Aufführungen besuchen (Freitag, den 27. Oktober um 20.00 Uhr oder Sonntag, den 29. Oktober um 15.30 Uhr), ohne ihre Karten umzutauschen; sie müssen lediglich das gewählte Datum per E-Mail an </w:t>
      </w:r>
      <w:hyperlink r:id="rId8" w:history="1">
        <w:r>
          <w:rPr>
            <w:rStyle w:val="Hyperlink0"/>
            <w:lang w:val="de-DE" w:bidi="de-DE"/>
          </w:rPr>
          <w:t>biglietteria@arenadiverona.it</w:t>
        </w:r>
      </w:hyperlink>
      <w:r>
        <w:rPr>
          <w:rStyle w:val="Nessuno"/>
          <w:rFonts w:ascii="Sailec" w:eastAsia="Sailec" w:hAnsi="Sailec" w:cs="Sailec"/>
          <w:sz w:val="22"/>
          <w:szCs w:val="22"/>
          <w:lang w:val="de-DE" w:bidi="de-DE"/>
        </w:rPr>
        <w:t xml:space="preserve"> oder telefonisch unter der Nummer 045 8005151 zwischen 9.00 und 18</w:t>
      </w:r>
      <w:r>
        <w:rPr>
          <w:rFonts w:ascii="Sailec Bold" w:eastAsia="Sailec Bold" w:hAnsi="Sailec Bold" w:cs="Sailec Bold"/>
          <w:sz w:val="22"/>
          <w:szCs w:val="22"/>
          <w:lang w:val="de-DE" w:bidi="de-DE"/>
        </w:rPr>
        <w:t>.00 Uhr</w:t>
      </w:r>
      <w:r>
        <w:rPr>
          <w:rFonts w:ascii="Sailec" w:eastAsia="Sailec" w:hAnsi="Sailec" w:cs="Sailec"/>
          <w:sz w:val="22"/>
          <w:szCs w:val="22"/>
          <w:lang w:val="de-DE" w:bidi="de-DE"/>
        </w:rPr>
        <w:t xml:space="preserve"> mitteilen </w:t>
      </w:r>
      <w:r>
        <w:rPr>
          <w:rFonts w:ascii="Sailec Bold" w:eastAsia="Sailec Bold" w:hAnsi="Sailec Bold" w:cs="Sailec Bold"/>
          <w:sz w:val="22"/>
          <w:szCs w:val="22"/>
          <w:lang w:val="de-DE" w:bidi="de-DE"/>
        </w:rPr>
        <w:t>.</w:t>
      </w:r>
      <w:r>
        <w:rPr>
          <w:rStyle w:val="Nessuno"/>
          <w:rFonts w:ascii="Sailec" w:eastAsia="Sailec" w:hAnsi="Sailec" w:cs="Sailec"/>
          <w:sz w:val="22"/>
          <w:szCs w:val="22"/>
          <w:lang w:val="de-DE" w:bidi="de-DE"/>
        </w:rPr>
        <w:t xml:space="preserve"> Je nach Verfügbarkeit wird ein neuer Sitzplatz in der gleichen oder einer höheren Kategorie zugewiesen. Die Einzelheiten werden per E-Mail oder telefonisch mitgeteilt. Diejenigen, die das Datum nicht ändern können, haben hingegen die Möglichkeit, eine Rückerstattung zu beantragen, die je nach dem für den Kauf verwendeten Vertriebskanal (Ticketbüro - Callcenter - Verkaufsstelle) erfolgt.</w:t>
      </w:r>
    </w:p>
    <w:p w14:paraId="73CA1BA9" w14:textId="1CACFED0" w:rsidR="009002CC" w:rsidRDefault="00834B1E">
      <w:pPr>
        <w:pStyle w:val="Normale1"/>
        <w:spacing w:after="120"/>
        <w:jc w:val="both"/>
        <w:rPr>
          <w:rStyle w:val="Nessuno"/>
          <w:rFonts w:ascii="Sailec" w:eastAsia="Sailec" w:hAnsi="Sailec" w:cs="Sailec"/>
          <w:sz w:val="22"/>
          <w:szCs w:val="22"/>
        </w:rPr>
      </w:pPr>
      <w:r>
        <w:rPr>
          <w:rStyle w:val="Nessuno"/>
          <w:rFonts w:ascii="Sailec" w:eastAsia="Sailec" w:hAnsi="Sailec" w:cs="Sailec"/>
          <w:noProof/>
          <w:sz w:val="22"/>
          <w:szCs w:val="22"/>
          <w:u w:val="single"/>
          <w:lang w:val="de-DE" w:bidi="de-DE"/>
        </w:rPr>
        <w:drawing>
          <wp:anchor distT="57150" distB="57150" distL="57150" distR="57150" simplePos="0" relativeHeight="251657216" behindDoc="0" locked="0" layoutInCell="1" allowOverlap="1" wp14:anchorId="4F7061B1" wp14:editId="25609B58">
            <wp:simplePos x="0" y="0"/>
            <wp:positionH relativeFrom="column">
              <wp:posOffset>-4444</wp:posOffset>
            </wp:positionH>
            <wp:positionV relativeFrom="line">
              <wp:posOffset>57150</wp:posOffset>
            </wp:positionV>
            <wp:extent cx="810895" cy="715010"/>
            <wp:effectExtent l="0" t="0" r="0" b="0"/>
            <wp:wrapSquare wrapText="bothSides" distT="57150" distB="57150" distL="57150" distR="57150"/>
            <wp:docPr id="1073741829" name="officeArt object" descr="Immagine"/>
            <wp:cNvGraphicFramePr/>
            <a:graphic xmlns:a="http://schemas.openxmlformats.org/drawingml/2006/main">
              <a:graphicData uri="http://schemas.openxmlformats.org/drawingml/2006/picture">
                <pic:pic xmlns:pic="http://schemas.openxmlformats.org/drawingml/2006/picture">
                  <pic:nvPicPr>
                    <pic:cNvPr id="1073741829" name="Immagine" descr="Immagine"/>
                    <pic:cNvPicPr>
                      <a:picLocks noChangeAspect="1"/>
                    </pic:cNvPicPr>
                  </pic:nvPicPr>
                  <pic:blipFill>
                    <a:blip r:embed="rId9"/>
                    <a:stretch>
                      <a:fillRect/>
                    </a:stretch>
                  </pic:blipFill>
                  <pic:spPr>
                    <a:xfrm>
                      <a:off x="0" y="0"/>
                      <a:ext cx="810895" cy="715010"/>
                    </a:xfrm>
                    <a:prstGeom prst="rect">
                      <a:avLst/>
                    </a:prstGeom>
                    <a:ln w="12700" cap="flat">
                      <a:noFill/>
                      <a:miter lim="400000"/>
                    </a:ln>
                    <a:effectLst/>
                  </pic:spPr>
                </pic:pic>
              </a:graphicData>
            </a:graphic>
          </wp:anchor>
        </w:drawing>
      </w:r>
      <w:r>
        <w:rPr>
          <w:rStyle w:val="Nessuno"/>
          <w:rFonts w:ascii="Sailec" w:eastAsia="Sailec" w:hAnsi="Sailec" w:cs="Sailec"/>
          <w:sz w:val="22"/>
          <w:szCs w:val="22"/>
          <w:lang w:val="de-DE" w:bidi="de-DE"/>
        </w:rPr>
        <w:t>Parallel</w:t>
      </w:r>
      <w:r>
        <w:rPr>
          <w:rStyle w:val="Nessuno"/>
          <w:rFonts w:ascii="Sailec" w:eastAsia="Sailec" w:hAnsi="Sailec" w:cs="Sailec"/>
          <w:sz w:val="20"/>
          <w:szCs w:val="20"/>
          <w:lang w:val="de-DE" w:bidi="de-DE"/>
        </w:rPr>
        <w:t xml:space="preserve"> </w:t>
      </w:r>
      <w:r>
        <w:rPr>
          <w:rStyle w:val="Nessuno"/>
          <w:rFonts w:ascii="Sailec" w:eastAsia="Sailec" w:hAnsi="Sailec" w:cs="Sailec"/>
          <w:sz w:val="22"/>
          <w:szCs w:val="22"/>
          <w:lang w:val="de-DE" w:bidi="de-DE"/>
        </w:rPr>
        <w:t xml:space="preserve">zur Opernsaison 2023 gibt es die </w:t>
      </w:r>
      <w:r>
        <w:rPr>
          <w:rStyle w:val="Nessuno"/>
          <w:rFonts w:ascii="Sailec Bold" w:eastAsia="Sailec Bold" w:hAnsi="Sailec Bold" w:cs="Sailec Bold"/>
          <w:color w:val="C45911"/>
          <w:sz w:val="22"/>
          <w:szCs w:val="22"/>
          <w:u w:color="C45911"/>
          <w:lang w:val="de-DE" w:bidi="de-DE"/>
        </w:rPr>
        <w:t>Arena Young-Initiativen</w:t>
      </w:r>
      <w:r>
        <w:rPr>
          <w:rStyle w:val="Nessuno"/>
          <w:rFonts w:ascii="Sailec" w:eastAsia="Sailec" w:hAnsi="Sailec" w:cs="Sailec"/>
          <w:sz w:val="22"/>
          <w:szCs w:val="22"/>
          <w:lang w:val="de-DE" w:bidi="de-DE"/>
        </w:rPr>
        <w:t xml:space="preserve">, die sich an Studenten und Mitarbeiter von Schulen, Universitäten und Akademien richten. Dazu gehört </w:t>
      </w:r>
      <w:r>
        <w:rPr>
          <w:rStyle w:val="Nessuno"/>
          <w:rFonts w:ascii="Sailec Bold" w:eastAsia="Sailec Bold" w:hAnsi="Sailec Bold" w:cs="Sailec Bold"/>
          <w:sz w:val="22"/>
          <w:szCs w:val="22"/>
          <w:lang w:val="de-DE" w:bidi="de-DE"/>
        </w:rPr>
        <w:t>Ritorno a teatro</w:t>
      </w:r>
      <w:r>
        <w:rPr>
          <w:rStyle w:val="Nessuno"/>
          <w:rFonts w:ascii="Sailec" w:eastAsia="Sailec" w:hAnsi="Sailec" w:cs="Sailec"/>
          <w:sz w:val="22"/>
          <w:szCs w:val="22"/>
          <w:lang w:val="de-DE" w:bidi="de-DE"/>
        </w:rPr>
        <w:t xml:space="preserve">, eine von der Fondazione Arena vorgeschlagene Annäherung an die Oper und die symphonische Musik: Die Schulen werden die Möglichkeit haben, die für die künstlerische Saison 2023 im Teatro Filarmonico vorgesehenen Aufführungen in der Wochenmitte zu besuchen, und zwar zu Sonderpreisen und mit der Möglichkeit, eine Stunde vor der Aufführung an einem </w:t>
      </w:r>
      <w:r>
        <w:rPr>
          <w:rStyle w:val="Nessuno"/>
          <w:rFonts w:ascii="Sailec" w:eastAsia="Sailec" w:hAnsi="Sailec" w:cs="Sailec"/>
          <w:sz w:val="22"/>
          <w:szCs w:val="22"/>
          <w:u w:val="single"/>
          <w:lang w:val="de-DE" w:bidi="de-DE"/>
        </w:rPr>
        <w:t>Vorspiel</w:t>
      </w:r>
      <w:r>
        <w:rPr>
          <w:rStyle w:val="Nessuno"/>
          <w:rFonts w:ascii="Sailec" w:eastAsia="Sailec" w:hAnsi="Sailec" w:cs="Sailec"/>
          <w:sz w:val="22"/>
          <w:szCs w:val="22"/>
          <w:lang w:val="de-DE" w:bidi="de-DE"/>
        </w:rPr>
        <w:t xml:space="preserve"> teilzunehmen, einem Moment der Annäherung an die Handlung, die Charaktere und die Sprache des Theaters in der Musik, das in der Sala Maffeiana stattfinden wird, organisiert von der Fondazione Arena. Für </w:t>
      </w:r>
      <w:r>
        <w:rPr>
          <w:rStyle w:val="Nessuno"/>
          <w:rFonts w:ascii="Sailec" w:eastAsia="Sailec" w:hAnsi="Sailec" w:cs="Sailec"/>
          <w:color w:val="C45911"/>
          <w:sz w:val="22"/>
          <w:szCs w:val="22"/>
          <w:u w:color="C45911"/>
          <w:lang w:val="de-DE" w:bidi="de-DE"/>
        </w:rPr>
        <w:t>Amleto</w:t>
      </w:r>
      <w:r>
        <w:rPr>
          <w:rStyle w:val="Nessuno"/>
          <w:rFonts w:ascii="Sailec" w:eastAsia="Sailec" w:hAnsi="Sailec" w:cs="Sailec"/>
          <w:sz w:val="22"/>
          <w:szCs w:val="22"/>
          <w:lang w:val="de-DE" w:bidi="de-DE"/>
        </w:rPr>
        <w:t xml:space="preserve"> können Sie das Vorspiel am</w:t>
      </w:r>
      <w:r w:rsidR="00670E5B">
        <w:rPr>
          <w:rStyle w:val="Nessuno"/>
          <w:rFonts w:ascii="Sailec" w:eastAsia="Sailec" w:hAnsi="Sailec" w:cs="Sailec"/>
          <w:sz w:val="22"/>
          <w:szCs w:val="22"/>
          <w:lang w:val="de-DE" w:bidi="de-DE"/>
        </w:rPr>
        <w:t xml:space="preserve"> </w:t>
      </w:r>
      <w:r>
        <w:rPr>
          <w:rStyle w:val="Nessuno"/>
          <w:rFonts w:ascii="Sailec" w:eastAsia="Sailec" w:hAnsi="Sailec" w:cs="Sailec"/>
          <w:color w:val="C45911"/>
          <w:sz w:val="22"/>
          <w:szCs w:val="22"/>
          <w:u w:val="single" w:color="C45911"/>
          <w:lang w:val="de-DE" w:bidi="de-DE"/>
        </w:rPr>
        <w:t>Freitag, den 27. Oktober</w:t>
      </w:r>
      <w:r>
        <w:rPr>
          <w:rStyle w:val="Nessuno"/>
          <w:rFonts w:ascii="Sailec" w:eastAsia="Sailec" w:hAnsi="Sailec" w:cs="Sailec"/>
          <w:color w:val="C45911"/>
          <w:sz w:val="22"/>
          <w:szCs w:val="22"/>
          <w:u w:color="C45911"/>
          <w:lang w:val="de-DE" w:bidi="de-DE"/>
        </w:rPr>
        <w:t xml:space="preserve"> um 19 Uhr</w:t>
      </w:r>
      <w:r>
        <w:rPr>
          <w:rStyle w:val="Nessuno"/>
          <w:rFonts w:ascii="Sailec" w:eastAsia="Sailec" w:hAnsi="Sailec" w:cs="Sailec"/>
          <w:sz w:val="22"/>
          <w:szCs w:val="22"/>
          <w:lang w:val="de-DE" w:bidi="de-DE"/>
        </w:rPr>
        <w:t xml:space="preserve"> besuchen. Informationen und Reservierungen: </w:t>
      </w:r>
      <w:r>
        <w:rPr>
          <w:rStyle w:val="Nessuno"/>
          <w:rFonts w:ascii="Sailec" w:eastAsia="Sailec" w:hAnsi="Sailec" w:cs="Sailec"/>
          <w:noProof/>
          <w:sz w:val="22"/>
          <w:szCs w:val="22"/>
          <w:u w:val="single"/>
          <w:lang w:val="de-DE" w:bidi="de-DE"/>
        </w:rPr>
        <w:drawing>
          <wp:anchor distT="57150" distB="57150" distL="57150" distR="57150" simplePos="0" relativeHeight="251658240" behindDoc="0" locked="0" layoutInCell="1" allowOverlap="1" wp14:anchorId="063442DC" wp14:editId="1DF594C4">
            <wp:simplePos x="0" y="0"/>
            <wp:positionH relativeFrom="column">
              <wp:posOffset>-4444</wp:posOffset>
            </wp:positionH>
            <wp:positionV relativeFrom="line">
              <wp:posOffset>57150</wp:posOffset>
            </wp:positionV>
            <wp:extent cx="810895" cy="715010"/>
            <wp:effectExtent l="0" t="0" r="0" b="0"/>
            <wp:wrapSquare wrapText="bothSides" distT="57150" distB="57150" distL="57150" distR="57150"/>
            <wp:docPr id="1" name="officeArt object" descr="Immagine"/>
            <wp:cNvGraphicFramePr/>
            <a:graphic xmlns:a="http://schemas.openxmlformats.org/drawingml/2006/main">
              <a:graphicData uri="http://schemas.openxmlformats.org/drawingml/2006/picture">
                <pic:pic xmlns:pic="http://schemas.openxmlformats.org/drawingml/2006/picture">
                  <pic:nvPicPr>
                    <pic:cNvPr id="1073741829" name="Immagine" descr="Immagine"/>
                    <pic:cNvPicPr>
                      <a:picLocks noChangeAspect="1"/>
                    </pic:cNvPicPr>
                  </pic:nvPicPr>
                  <pic:blipFill>
                    <a:blip r:embed="rId9"/>
                    <a:stretch>
                      <a:fillRect/>
                    </a:stretch>
                  </pic:blipFill>
                  <pic:spPr>
                    <a:xfrm>
                      <a:off x="0" y="0"/>
                      <a:ext cx="810895" cy="715010"/>
                    </a:xfrm>
                    <a:prstGeom prst="rect">
                      <a:avLst/>
                    </a:prstGeom>
                    <a:ln w="12700" cap="flat">
                      <a:noFill/>
                      <a:miter lim="400000"/>
                    </a:ln>
                    <a:effectLst/>
                  </pic:spPr>
                </pic:pic>
              </a:graphicData>
            </a:graphic>
          </wp:anchor>
        </w:drawing>
      </w:r>
      <w:r>
        <w:rPr>
          <w:rStyle w:val="Nessuno"/>
          <w:rFonts w:ascii="Sailec" w:eastAsia="Sailec" w:hAnsi="Sailec" w:cs="Sailec"/>
          <w:sz w:val="22"/>
          <w:szCs w:val="22"/>
          <w:lang w:val="de-DE" w:bidi="de-DE"/>
        </w:rPr>
        <w:t xml:space="preserve">Area Formazione e Promozione Scuole </w:t>
      </w:r>
      <w:r>
        <w:rPr>
          <w:rStyle w:val="Nessuno"/>
          <w:rFonts w:ascii="Sailec" w:eastAsia="Sailec" w:hAnsi="Sailec" w:cs="Sailec"/>
          <w:sz w:val="20"/>
          <w:szCs w:val="20"/>
          <w:lang w:val="de-DE" w:bidi="de-DE"/>
        </w:rPr>
        <w:t>scuola@arenadiverona.it</w:t>
      </w:r>
      <w:r>
        <w:rPr>
          <w:rStyle w:val="Nessuno"/>
          <w:rFonts w:ascii="Sailec Bold" w:eastAsia="Sailec Bold" w:hAnsi="Sailec Bold" w:cs="Sailec Bold"/>
          <w:color w:val="C45911"/>
          <w:sz w:val="22"/>
          <w:szCs w:val="22"/>
          <w:u w:color="C45911"/>
          <w:lang w:val="de-DE" w:bidi="de-DE"/>
        </w:rPr>
        <w:t xml:space="preserve"> - Tel. 045 8051933</w:t>
      </w:r>
    </w:p>
    <w:p w14:paraId="2B940F91" w14:textId="77777777" w:rsidR="009002CC" w:rsidRDefault="00834B1E">
      <w:pPr>
        <w:pStyle w:val="Normale1"/>
        <w:spacing w:after="180"/>
        <w:jc w:val="both"/>
        <w:rPr>
          <w:rStyle w:val="Nessuno"/>
          <w:rFonts w:ascii="Sailec" w:eastAsia="Sailec" w:hAnsi="Sailec" w:cs="Sailec"/>
          <w:sz w:val="22"/>
          <w:szCs w:val="22"/>
          <w:lang w:val="en-US"/>
        </w:rPr>
      </w:pPr>
      <w:r>
        <w:rPr>
          <w:rStyle w:val="Nessuno"/>
          <w:rFonts w:ascii="Sailec" w:eastAsia="Sailec" w:hAnsi="Sailec" w:cs="Sailec"/>
          <w:sz w:val="22"/>
          <w:szCs w:val="22"/>
          <w:lang w:val="de-DE" w:bidi="de-DE"/>
        </w:rPr>
        <w:t xml:space="preserve">Die Fondazione Arena di Verona dankt </w:t>
      </w:r>
      <w:r>
        <w:rPr>
          <w:rStyle w:val="Nessuno"/>
          <w:rFonts w:ascii="Sailec Bold" w:eastAsia="Sailec Bold" w:hAnsi="Sailec Bold" w:cs="Sailec Bold"/>
          <w:sz w:val="22"/>
          <w:szCs w:val="22"/>
          <w:lang w:val="de-DE" w:bidi="de-DE"/>
        </w:rPr>
        <w:t xml:space="preserve">BCC di Verona e Vicenza </w:t>
      </w:r>
      <w:r>
        <w:rPr>
          <w:rStyle w:val="Nessuno"/>
          <w:rFonts w:ascii="Sailec" w:eastAsia="Sailec" w:hAnsi="Sailec" w:cs="Sailec"/>
          <w:sz w:val="22"/>
          <w:szCs w:val="22"/>
          <w:lang w:val="de-DE" w:bidi="de-DE"/>
        </w:rPr>
        <w:t xml:space="preserve">und </w:t>
      </w:r>
      <w:r>
        <w:rPr>
          <w:rStyle w:val="Nessuno"/>
          <w:rFonts w:ascii="Sailec Bold" w:eastAsia="Sailec Bold" w:hAnsi="Sailec Bold" w:cs="Sailec Bold"/>
          <w:sz w:val="22"/>
          <w:szCs w:val="22"/>
          <w:lang w:val="de-DE" w:bidi="de-DE"/>
        </w:rPr>
        <w:t>Metinvest</w:t>
      </w:r>
      <w:r>
        <w:rPr>
          <w:rStyle w:val="Nessuno"/>
          <w:rFonts w:ascii="Sailec" w:eastAsia="Sailec" w:hAnsi="Sailec" w:cs="Sailec"/>
          <w:sz w:val="22"/>
          <w:szCs w:val="22"/>
          <w:lang w:val="de-DE" w:bidi="de-DE"/>
        </w:rPr>
        <w:t xml:space="preserve"> - Saving Lives für die Unterstützung der Aktivitäten der künstlerischen Saison 2023 im Teatro Filarmonico als Hauptsponsor.</w:t>
      </w:r>
    </w:p>
    <w:p w14:paraId="6A25FA2D" w14:textId="77777777" w:rsidR="009002CC" w:rsidRDefault="009002CC">
      <w:pPr>
        <w:pStyle w:val="Normale1"/>
        <w:rPr>
          <w:rStyle w:val="Nessuno"/>
          <w:rFonts w:ascii="Sailec" w:eastAsia="Sailec" w:hAnsi="Sailec" w:cs="Sailec"/>
          <w:sz w:val="16"/>
          <w:szCs w:val="16"/>
          <w:lang w:val="en-US"/>
        </w:rPr>
      </w:pPr>
    </w:p>
    <w:p w14:paraId="4DFB7BA5" w14:textId="77777777" w:rsidR="009002CC" w:rsidRPr="00670E5B" w:rsidRDefault="00834B1E">
      <w:pPr>
        <w:pStyle w:val="paragraphstyle3"/>
        <w:spacing w:before="0" w:after="0"/>
        <w:jc w:val="center"/>
        <w:rPr>
          <w:rStyle w:val="Nessuno"/>
          <w:rFonts w:ascii="Sailec" w:eastAsia="Sailec" w:hAnsi="Sailec" w:cs="Sailec"/>
          <w:sz w:val="16"/>
          <w:szCs w:val="16"/>
        </w:rPr>
      </w:pPr>
      <w:r>
        <w:rPr>
          <w:rStyle w:val="Nessuno"/>
          <w:rFonts w:ascii="Sailec" w:eastAsia="Sailec" w:hAnsi="Sailec" w:cs="Sailec"/>
          <w:sz w:val="16"/>
          <w:szCs w:val="16"/>
          <w:lang w:val="de-DE" w:bidi="de-DE"/>
        </w:rPr>
        <w:t>* * *</w:t>
      </w:r>
    </w:p>
    <w:p w14:paraId="43C346FA" w14:textId="77777777" w:rsidR="009002CC" w:rsidRPr="00670E5B" w:rsidRDefault="009002CC">
      <w:pPr>
        <w:pStyle w:val="paragraphstyle3"/>
        <w:spacing w:before="0" w:after="0"/>
        <w:rPr>
          <w:rStyle w:val="Nessuno"/>
          <w:rFonts w:ascii="Sailec" w:eastAsia="Sailec" w:hAnsi="Sailec" w:cs="Sailec"/>
          <w:sz w:val="16"/>
          <w:szCs w:val="16"/>
        </w:rPr>
      </w:pPr>
    </w:p>
    <w:p w14:paraId="3586BD16" w14:textId="77777777" w:rsidR="009002CC" w:rsidRPr="00670E5B" w:rsidRDefault="00834B1E">
      <w:pPr>
        <w:pStyle w:val="Normale1"/>
        <w:rPr>
          <w:rStyle w:val="Nessuno"/>
          <w:rFonts w:ascii="Sailec" w:eastAsia="Sailec" w:hAnsi="Sailec" w:cs="Sailec"/>
          <w:color w:val="808080"/>
          <w:sz w:val="22"/>
          <w:szCs w:val="22"/>
          <w:u w:color="808080"/>
          <w:lang w:val="en-US"/>
        </w:rPr>
      </w:pPr>
      <w:r>
        <w:rPr>
          <w:rStyle w:val="Nessuno"/>
          <w:rFonts w:ascii="Sailec Bold" w:eastAsia="Sailec Bold" w:hAnsi="Sailec Bold" w:cs="Sailec Bold"/>
          <w:color w:val="808080"/>
          <w:sz w:val="22"/>
          <w:szCs w:val="22"/>
          <w:u w:color="808080"/>
          <w:lang w:val="de-DE" w:bidi="de-DE"/>
        </w:rPr>
        <w:t xml:space="preserve">Sonntag, </w:t>
      </w:r>
      <w:bookmarkStart w:id="0" w:name="_Hlk145408439"/>
      <w:r>
        <w:rPr>
          <w:rStyle w:val="Nessuno"/>
          <w:rFonts w:ascii="Sailec Bold" w:eastAsia="Sailec Bold" w:hAnsi="Sailec Bold" w:cs="Sailec Bold"/>
          <w:color w:val="808080"/>
          <w:sz w:val="22"/>
          <w:szCs w:val="22"/>
          <w:u w:color="808080"/>
          <w:lang w:val="de-DE" w:bidi="de-DE"/>
        </w:rPr>
        <w:t xml:space="preserve">22. </w:t>
      </w:r>
      <w:proofErr w:type="gramStart"/>
      <w:r>
        <w:rPr>
          <w:rStyle w:val="Nessuno"/>
          <w:rFonts w:ascii="Sailec Bold" w:eastAsia="Sailec Bold" w:hAnsi="Sailec Bold" w:cs="Sailec Bold"/>
          <w:color w:val="808080"/>
          <w:sz w:val="22"/>
          <w:szCs w:val="22"/>
          <w:u w:color="808080"/>
          <w:lang w:val="de-DE" w:bidi="de-DE"/>
        </w:rPr>
        <w:t xml:space="preserve">Oktober </w:t>
      </w:r>
      <w:bookmarkEnd w:id="0"/>
      <w:r>
        <w:rPr>
          <w:rStyle w:val="Nessuno"/>
          <w:rFonts w:ascii="Sailec Bold" w:eastAsia="Sailec Bold" w:hAnsi="Sailec Bold" w:cs="Sailec Bold"/>
          <w:color w:val="808080"/>
          <w:sz w:val="22"/>
          <w:szCs w:val="22"/>
          <w:u w:color="808080"/>
          <w:lang w:val="de-DE" w:bidi="de-DE"/>
        </w:rPr>
        <w:t>,</w:t>
      </w:r>
      <w:proofErr w:type="gramEnd"/>
      <w:r>
        <w:rPr>
          <w:rStyle w:val="Nessuno"/>
          <w:rFonts w:ascii="Sailec Bold" w:eastAsia="Sailec Bold" w:hAnsi="Sailec Bold" w:cs="Sailec Bold"/>
          <w:color w:val="808080"/>
          <w:sz w:val="22"/>
          <w:szCs w:val="22"/>
          <w:u w:color="808080"/>
          <w:lang w:val="de-DE" w:bidi="de-DE"/>
        </w:rPr>
        <w:t xml:space="preserve"> 15.30 Uhr Runde A</w:t>
      </w:r>
    </w:p>
    <w:p w14:paraId="0D10CDC9" w14:textId="77777777" w:rsidR="009002CC" w:rsidRPr="00670E5B" w:rsidRDefault="00834B1E">
      <w:pPr>
        <w:pStyle w:val="Normale1"/>
        <w:rPr>
          <w:rStyle w:val="Nessuno"/>
          <w:rFonts w:ascii="Sailec" w:eastAsia="Sailec" w:hAnsi="Sailec" w:cs="Sailec"/>
          <w:color w:val="808080"/>
          <w:sz w:val="22"/>
          <w:szCs w:val="22"/>
          <w:u w:color="808080"/>
          <w:lang w:val="en-US"/>
        </w:rPr>
      </w:pPr>
      <w:r>
        <w:rPr>
          <w:rStyle w:val="Nessuno"/>
          <w:rFonts w:ascii="Sailec Bold" w:eastAsia="Sailec Bold" w:hAnsi="Sailec Bold" w:cs="Sailec Bold"/>
          <w:color w:val="808080"/>
          <w:sz w:val="22"/>
          <w:szCs w:val="22"/>
          <w:u w:color="808080"/>
          <w:lang w:val="de-DE" w:bidi="de-DE"/>
        </w:rPr>
        <w:t xml:space="preserve">Mittwoch, 25. Oktober - 19.00 Uhr, </w:t>
      </w:r>
      <w:r>
        <w:rPr>
          <w:rStyle w:val="Nessuno"/>
          <w:rFonts w:ascii="Sailec" w:eastAsia="Sailec" w:hAnsi="Sailec" w:cs="Sailec"/>
          <w:color w:val="808080"/>
          <w:sz w:val="18"/>
          <w:szCs w:val="18"/>
          <w:u w:color="808080"/>
          <w:lang w:val="de-DE" w:bidi="de-DE"/>
        </w:rPr>
        <w:t>Runde C</w:t>
      </w:r>
    </w:p>
    <w:p w14:paraId="58B354DC" w14:textId="77777777" w:rsidR="009002CC" w:rsidRPr="00670E5B" w:rsidRDefault="00834B1E">
      <w:pPr>
        <w:pStyle w:val="Normale1"/>
        <w:jc w:val="both"/>
        <w:rPr>
          <w:rStyle w:val="Nessuno"/>
          <w:rFonts w:ascii="Sailec" w:eastAsia="Sailec" w:hAnsi="Sailec" w:cs="Sailec"/>
          <w:sz w:val="22"/>
          <w:szCs w:val="22"/>
          <w:lang w:val="en-US"/>
        </w:rPr>
      </w:pPr>
      <w:r>
        <w:rPr>
          <w:rStyle w:val="Nessuno"/>
          <w:rFonts w:ascii="Sailec Bold" w:eastAsia="Sailec Bold" w:hAnsi="Sailec Bold" w:cs="Sailec Bold"/>
          <w:sz w:val="22"/>
          <w:szCs w:val="22"/>
          <w:lang w:val="de-DE" w:bidi="de-DE"/>
        </w:rPr>
        <w:t>Freitag, 27. Oktober - 20.00 Uhr, Runde D</w:t>
      </w:r>
    </w:p>
    <w:p w14:paraId="72CB68A4" w14:textId="77777777" w:rsidR="009002CC" w:rsidRPr="00670E5B" w:rsidRDefault="00834B1E">
      <w:pPr>
        <w:pStyle w:val="Normale1"/>
        <w:rPr>
          <w:rStyle w:val="Nessuno"/>
          <w:rFonts w:ascii="Sailec" w:eastAsia="Sailec" w:hAnsi="Sailec" w:cs="Sailec"/>
          <w:sz w:val="22"/>
          <w:szCs w:val="22"/>
          <w:lang w:val="en-US"/>
        </w:rPr>
      </w:pPr>
      <w:r>
        <w:rPr>
          <w:rStyle w:val="Nessuno"/>
          <w:rFonts w:ascii="Sailec Bold" w:eastAsia="Sailec Bold" w:hAnsi="Sailec Bold" w:cs="Sailec Bold"/>
          <w:sz w:val="22"/>
          <w:szCs w:val="22"/>
          <w:lang w:val="de-DE" w:bidi="de-DE"/>
        </w:rPr>
        <w:t xml:space="preserve">Sonntag, 29. Oktober - 15.30 </w:t>
      </w:r>
      <w:proofErr w:type="gramStart"/>
      <w:r>
        <w:rPr>
          <w:rStyle w:val="Nessuno"/>
          <w:rFonts w:ascii="Sailec Bold" w:eastAsia="Sailec Bold" w:hAnsi="Sailec Bold" w:cs="Sailec Bold"/>
          <w:sz w:val="22"/>
          <w:szCs w:val="22"/>
          <w:lang w:val="de-DE" w:bidi="de-DE"/>
        </w:rPr>
        <w:t xml:space="preserve">Uhr </w:t>
      </w:r>
      <w:r>
        <w:rPr>
          <w:rStyle w:val="Nessuno"/>
          <w:rFonts w:ascii="Sailec" w:eastAsia="Sailec" w:hAnsi="Sailec" w:cs="Sailec"/>
          <w:sz w:val="18"/>
          <w:szCs w:val="18"/>
          <w:lang w:val="de-DE" w:bidi="de-DE"/>
        </w:rPr>
        <w:t>,</w:t>
      </w:r>
      <w:proofErr w:type="gramEnd"/>
      <w:r>
        <w:rPr>
          <w:rStyle w:val="Nessuno"/>
          <w:rFonts w:ascii="Sailec" w:eastAsia="Sailec" w:hAnsi="Sailec" w:cs="Sailec"/>
          <w:sz w:val="18"/>
          <w:szCs w:val="18"/>
          <w:lang w:val="de-DE" w:bidi="de-DE"/>
        </w:rPr>
        <w:t xml:space="preserve"> Runde B</w:t>
      </w:r>
    </w:p>
    <w:p w14:paraId="007A4AED" w14:textId="77777777" w:rsidR="009002CC" w:rsidRPr="00670E5B" w:rsidRDefault="009002CC">
      <w:pPr>
        <w:pStyle w:val="Normale1"/>
        <w:rPr>
          <w:rStyle w:val="Nessuno"/>
          <w:rFonts w:ascii="Sailec Bold" w:eastAsia="Sailec Bold" w:hAnsi="Sailec Bold" w:cs="Sailec Bold"/>
          <w:sz w:val="16"/>
          <w:szCs w:val="16"/>
          <w:lang w:val="en-US"/>
        </w:rPr>
      </w:pPr>
    </w:p>
    <w:p w14:paraId="6E991693" w14:textId="77777777" w:rsidR="009002CC" w:rsidRDefault="00834B1E">
      <w:pPr>
        <w:pStyle w:val="Normale1"/>
        <w:rPr>
          <w:rStyle w:val="Nessuno"/>
          <w:rFonts w:ascii="BauerBodoni" w:eastAsia="BauerBodoni" w:hAnsi="BauerBodoni" w:cs="BauerBodoni"/>
          <w:b/>
          <w:bCs/>
          <w:color w:val="C45911"/>
          <w:sz w:val="32"/>
          <w:szCs w:val="32"/>
          <w:u w:color="C45911"/>
        </w:rPr>
      </w:pPr>
      <w:r>
        <w:rPr>
          <w:rStyle w:val="Nessuno"/>
          <w:rFonts w:ascii="BauerBodoni" w:eastAsia="BauerBodoni" w:hAnsi="BauerBodoni" w:cs="BauerBodoni"/>
          <w:b/>
          <w:color w:val="C45911"/>
          <w:sz w:val="32"/>
          <w:szCs w:val="32"/>
          <w:u w:color="C45911"/>
          <w:lang w:val="de-DE" w:bidi="de-DE"/>
        </w:rPr>
        <w:t>Amleto</w:t>
      </w:r>
    </w:p>
    <w:p w14:paraId="0203F341"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Lyrische Tragödie in vier Akten von </w:t>
      </w:r>
      <w:r>
        <w:rPr>
          <w:rStyle w:val="Nessuno"/>
          <w:rFonts w:ascii="Sailec Bold" w:eastAsia="Sailec Bold" w:hAnsi="Sailec Bold" w:cs="Sailec Bold"/>
          <w:sz w:val="22"/>
          <w:szCs w:val="22"/>
          <w:lang w:val="de-DE" w:bidi="de-DE"/>
        </w:rPr>
        <w:t xml:space="preserve">Franco Faccio </w:t>
      </w:r>
      <w:r>
        <w:rPr>
          <w:rStyle w:val="Nessuno"/>
          <w:rFonts w:ascii="Sailec" w:eastAsia="Sailec" w:hAnsi="Sailec" w:cs="Sailec"/>
          <w:sz w:val="22"/>
          <w:szCs w:val="22"/>
          <w:lang w:val="de-DE" w:bidi="de-DE"/>
        </w:rPr>
        <w:t>Libretto von Arrigo Boito</w:t>
      </w:r>
    </w:p>
    <w:p w14:paraId="6C97A834" w14:textId="77777777" w:rsidR="009002CC" w:rsidRDefault="00834B1E">
      <w:pPr>
        <w:pStyle w:val="Normale1"/>
        <w:rPr>
          <w:rStyle w:val="Nessuno"/>
          <w:rFonts w:ascii="Sailec" w:eastAsia="Sailec" w:hAnsi="Sailec" w:cs="Sailec"/>
          <w:sz w:val="16"/>
          <w:szCs w:val="16"/>
        </w:rPr>
      </w:pPr>
      <w:r>
        <w:rPr>
          <w:rStyle w:val="Nessuno"/>
          <w:rFonts w:ascii="Sailec" w:eastAsia="Sailec" w:hAnsi="Sailec" w:cs="Sailec"/>
          <w:sz w:val="16"/>
          <w:szCs w:val="16"/>
          <w:lang w:val="de-DE" w:bidi="de-DE"/>
        </w:rPr>
        <w:t>Kritische Ausgabe der Partitur von Anthony Barrese. Verlag Casa Ricordi, Mailand</w:t>
      </w:r>
    </w:p>
    <w:p w14:paraId="111CB773" w14:textId="77777777" w:rsidR="009002CC" w:rsidRDefault="00834B1E">
      <w:pPr>
        <w:pStyle w:val="Normale1"/>
        <w:rPr>
          <w:rStyle w:val="Nessuno"/>
          <w:rFonts w:ascii="Sailec" w:eastAsia="Sailec" w:hAnsi="Sailec" w:cs="Sailec"/>
          <w:sz w:val="16"/>
          <w:szCs w:val="16"/>
        </w:rPr>
      </w:pPr>
      <w:r>
        <w:rPr>
          <w:rStyle w:val="Nessuno"/>
          <w:rFonts w:ascii="Sailec" w:eastAsia="Sailec" w:hAnsi="Sailec" w:cs="Sailec"/>
          <w:sz w:val="16"/>
          <w:szCs w:val="16"/>
          <w:lang w:val="de-DE" w:bidi="de-DE"/>
        </w:rPr>
        <w:t>Erste italienische Aufführung der Neuzeit</w:t>
      </w:r>
    </w:p>
    <w:p w14:paraId="15B67831" w14:textId="77777777" w:rsidR="009002CC" w:rsidRDefault="00834B1E">
      <w:pPr>
        <w:pStyle w:val="Normale1"/>
        <w:rPr>
          <w:rStyle w:val="Nessuno"/>
          <w:rFonts w:ascii="Sailec" w:eastAsia="Sailec" w:hAnsi="Sailec" w:cs="Sailec"/>
          <w:sz w:val="16"/>
          <w:szCs w:val="16"/>
        </w:rPr>
      </w:pPr>
      <w:r>
        <w:rPr>
          <w:rStyle w:val="Nessuno"/>
          <w:rFonts w:ascii="Sailec" w:eastAsia="Sailec" w:hAnsi="Sailec" w:cs="Sailec"/>
          <w:sz w:val="16"/>
          <w:szCs w:val="16"/>
          <w:lang w:val="de-DE" w:bidi="de-DE"/>
        </w:rPr>
        <w:t>Neue Inszenierung der Fondazione Arena di Verona</w:t>
      </w:r>
    </w:p>
    <w:p w14:paraId="142DB93C" w14:textId="77777777" w:rsidR="009002CC" w:rsidRDefault="00834B1E">
      <w:pPr>
        <w:pStyle w:val="Normale1"/>
        <w:rPr>
          <w:rStyle w:val="Nessuno"/>
          <w:rFonts w:ascii="Sailec" w:eastAsia="Sailec" w:hAnsi="Sailec" w:cs="Sailec"/>
          <w:sz w:val="12"/>
          <w:szCs w:val="12"/>
        </w:rPr>
      </w:pPr>
      <w:r>
        <w:rPr>
          <w:rStyle w:val="Nessuno"/>
          <w:rFonts w:ascii="Sailec" w:eastAsia="Sailec" w:hAnsi="Sailec" w:cs="Sailec"/>
          <w:sz w:val="12"/>
          <w:szCs w:val="12"/>
          <w:lang w:val="de-DE" w:bidi="de-DE"/>
        </w:rPr>
        <w:t xml:space="preserve"> </w:t>
      </w:r>
    </w:p>
    <w:p w14:paraId="3927E693"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Dirigent </w:t>
      </w:r>
      <w:r>
        <w:rPr>
          <w:rStyle w:val="Nessuno"/>
          <w:rFonts w:ascii="Sailec Bold" w:eastAsia="Sailec Bold" w:hAnsi="Sailec Bold" w:cs="Sailec Bold"/>
          <w:sz w:val="22"/>
          <w:szCs w:val="22"/>
          <w:lang w:val="de-DE" w:bidi="de-DE"/>
        </w:rPr>
        <w:t>Giuseppe Grazioli</w:t>
      </w:r>
    </w:p>
    <w:p w14:paraId="4AC55C95"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Regie</w:t>
      </w:r>
      <w:r>
        <w:rPr>
          <w:rStyle w:val="Nessuno"/>
          <w:rFonts w:ascii="Sailec Bold" w:eastAsia="Sailec Bold" w:hAnsi="Sailec Bold" w:cs="Sailec Bold"/>
          <w:sz w:val="22"/>
          <w:szCs w:val="22"/>
          <w:lang w:val="de-DE" w:bidi="de-DE"/>
        </w:rPr>
        <w:t xml:space="preserve"> Paolo Valerio</w:t>
      </w:r>
    </w:p>
    <w:p w14:paraId="107DAF67" w14:textId="77777777" w:rsidR="009002CC" w:rsidRDefault="00834B1E">
      <w:pPr>
        <w:pStyle w:val="Normale1"/>
        <w:rPr>
          <w:rStyle w:val="Nessuno"/>
          <w:rFonts w:ascii="Sailec Bold" w:eastAsia="Sailec Bold" w:hAnsi="Sailec Bold" w:cs="Sailec Bold"/>
          <w:sz w:val="16"/>
          <w:szCs w:val="16"/>
        </w:rPr>
      </w:pPr>
      <w:r>
        <w:rPr>
          <w:rStyle w:val="Nessuno"/>
          <w:rFonts w:ascii="Sailec" w:eastAsia="Sailec" w:hAnsi="Sailec" w:cs="Sailec"/>
          <w:sz w:val="16"/>
          <w:szCs w:val="16"/>
          <w:lang w:val="de-DE" w:bidi="de-DE"/>
        </w:rPr>
        <w:t>Regieassistentin</w:t>
      </w:r>
      <w:r>
        <w:rPr>
          <w:rStyle w:val="Nessuno"/>
          <w:rFonts w:ascii="Sailec Bold" w:eastAsia="Sailec Bold" w:hAnsi="Sailec Bold" w:cs="Sailec Bold"/>
          <w:sz w:val="16"/>
          <w:szCs w:val="16"/>
          <w:lang w:val="de-DE" w:bidi="de-DE"/>
        </w:rPr>
        <w:t xml:space="preserve"> Giulia Bonghi</w:t>
      </w:r>
    </w:p>
    <w:p w14:paraId="40BEABC7" w14:textId="77777777" w:rsidR="009002CC" w:rsidRDefault="00834B1E">
      <w:pPr>
        <w:pStyle w:val="Normale1"/>
        <w:rPr>
          <w:rStyle w:val="Nessuno"/>
          <w:rFonts w:ascii="Sailec Bold" w:eastAsia="Sailec Bold" w:hAnsi="Sailec Bold" w:cs="Sailec Bold"/>
          <w:sz w:val="16"/>
          <w:szCs w:val="16"/>
        </w:rPr>
      </w:pPr>
      <w:r>
        <w:rPr>
          <w:rStyle w:val="Nessuno"/>
          <w:rFonts w:ascii="Sailec" w:eastAsia="Sailec" w:hAnsi="Sailec" w:cs="Sailec"/>
          <w:sz w:val="16"/>
          <w:szCs w:val="16"/>
          <w:lang w:val="de-DE" w:bidi="de-DE"/>
        </w:rPr>
        <w:t>Mimen-Assistentin</w:t>
      </w:r>
      <w:r>
        <w:rPr>
          <w:rStyle w:val="Nessuno"/>
          <w:rFonts w:ascii="Sailec Bold" w:eastAsia="Sailec Bold" w:hAnsi="Sailec Bold" w:cs="Sailec Bold"/>
          <w:sz w:val="16"/>
          <w:szCs w:val="16"/>
          <w:lang w:val="de-DE" w:bidi="de-DE"/>
        </w:rPr>
        <w:t xml:space="preserve"> Daniela Schiavone</w:t>
      </w:r>
    </w:p>
    <w:p w14:paraId="6DD0D552"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Bühnenbild und Projection Design</w:t>
      </w:r>
      <w:r>
        <w:rPr>
          <w:rStyle w:val="Nessuno"/>
          <w:rFonts w:ascii="Sailec Bold" w:eastAsia="Sailec Bold" w:hAnsi="Sailec Bold" w:cs="Sailec Bold"/>
          <w:sz w:val="22"/>
          <w:szCs w:val="22"/>
          <w:lang w:val="de-DE" w:bidi="de-DE"/>
        </w:rPr>
        <w:t xml:space="preserve"> Ezio Antonelli</w:t>
      </w:r>
    </w:p>
    <w:p w14:paraId="7F94976E"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Kostüme</w:t>
      </w:r>
      <w:r>
        <w:rPr>
          <w:rStyle w:val="Nessuno"/>
          <w:rFonts w:ascii="Sailec Bold" w:eastAsia="Sailec Bold" w:hAnsi="Sailec Bold" w:cs="Sailec Bold"/>
          <w:sz w:val="22"/>
          <w:szCs w:val="22"/>
          <w:lang w:val="de-DE" w:bidi="de-DE"/>
        </w:rPr>
        <w:t xml:space="preserve"> Silvia Bonetti</w:t>
      </w:r>
    </w:p>
    <w:p w14:paraId="028265DA"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Beleuchtung </w:t>
      </w:r>
      <w:r>
        <w:rPr>
          <w:rStyle w:val="Nessuno"/>
          <w:rFonts w:ascii="Sailec Bold" w:eastAsia="Sailec Bold" w:hAnsi="Sailec Bold" w:cs="Sailec Bold"/>
          <w:sz w:val="22"/>
          <w:szCs w:val="22"/>
          <w:lang w:val="de-DE" w:bidi="de-DE"/>
        </w:rPr>
        <w:t>Claudio Schmid</w:t>
      </w:r>
    </w:p>
    <w:p w14:paraId="5F8A1EA8" w14:textId="77777777" w:rsidR="009002CC" w:rsidRDefault="009002CC">
      <w:pPr>
        <w:pStyle w:val="Normale1"/>
        <w:rPr>
          <w:rStyle w:val="Nessuno"/>
          <w:rFonts w:ascii="Sailec" w:eastAsia="Sailec" w:hAnsi="Sailec" w:cs="Sailec"/>
          <w:sz w:val="12"/>
          <w:szCs w:val="12"/>
        </w:rPr>
      </w:pPr>
    </w:p>
    <w:p w14:paraId="50C6F14B"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Amleto </w:t>
      </w:r>
      <w:r>
        <w:rPr>
          <w:rStyle w:val="Nessuno"/>
          <w:rFonts w:ascii="Sailec Bold" w:eastAsia="Sailec Bold" w:hAnsi="Sailec Bold" w:cs="Sailec Bold"/>
          <w:sz w:val="22"/>
          <w:szCs w:val="22"/>
          <w:lang w:val="de-DE" w:bidi="de-DE"/>
        </w:rPr>
        <w:t xml:space="preserve">Angelo Villari </w:t>
      </w:r>
      <w:r>
        <w:rPr>
          <w:rStyle w:val="Nessuno"/>
          <w:rFonts w:ascii="Sailec" w:eastAsia="Sailec" w:hAnsi="Sailec" w:cs="Sailec"/>
          <w:sz w:val="22"/>
          <w:szCs w:val="22"/>
          <w:lang w:val="de-DE" w:bidi="de-DE"/>
        </w:rPr>
        <w:t>22, 29/10</w:t>
      </w:r>
      <w:r>
        <w:rPr>
          <w:rStyle w:val="Nessuno"/>
          <w:rFonts w:ascii="Sailec Bold" w:eastAsia="Sailec Bold" w:hAnsi="Sailec Bold" w:cs="Sailec Bold"/>
          <w:sz w:val="22"/>
          <w:szCs w:val="22"/>
          <w:lang w:val="de-DE" w:bidi="de-DE"/>
        </w:rPr>
        <w:t xml:space="preserve">/ Samuele Simoncini </w:t>
      </w:r>
      <w:r>
        <w:rPr>
          <w:rStyle w:val="Nessuno"/>
          <w:rFonts w:ascii="Sailec" w:eastAsia="Sailec" w:hAnsi="Sailec" w:cs="Sailec"/>
          <w:sz w:val="22"/>
          <w:szCs w:val="22"/>
          <w:lang w:val="de-DE" w:bidi="de-DE"/>
        </w:rPr>
        <w:t>25, 27/10</w:t>
      </w:r>
    </w:p>
    <w:p w14:paraId="7B23A80E"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Claudio </w:t>
      </w:r>
      <w:r>
        <w:rPr>
          <w:rStyle w:val="Nessuno"/>
          <w:rFonts w:ascii="Sailec Bold" w:eastAsia="Sailec Bold" w:hAnsi="Sailec Bold" w:cs="Sailec Bold"/>
          <w:sz w:val="22"/>
          <w:szCs w:val="22"/>
          <w:lang w:val="de-DE" w:bidi="de-DE"/>
        </w:rPr>
        <w:t>Damiano Salerno</w:t>
      </w:r>
    </w:p>
    <w:p w14:paraId="21F30AD0"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Polonio </w:t>
      </w:r>
      <w:r>
        <w:rPr>
          <w:rStyle w:val="Nessuno"/>
          <w:rFonts w:ascii="Sailec Bold" w:eastAsia="Sailec Bold" w:hAnsi="Sailec Bold" w:cs="Sailec Bold"/>
          <w:sz w:val="22"/>
          <w:szCs w:val="22"/>
          <w:lang w:val="de-DE" w:bidi="de-DE"/>
        </w:rPr>
        <w:t>Francesco Leone</w:t>
      </w:r>
    </w:p>
    <w:p w14:paraId="03F28C6E"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Orazio </w:t>
      </w:r>
      <w:r>
        <w:rPr>
          <w:rStyle w:val="Nessuno"/>
          <w:rFonts w:ascii="Sailec Bold" w:eastAsia="Sailec Bold" w:hAnsi="Sailec Bold" w:cs="Sailec Bold"/>
          <w:sz w:val="22"/>
          <w:szCs w:val="22"/>
          <w:lang w:val="de-DE" w:bidi="de-DE"/>
        </w:rPr>
        <w:t>Alessandro Abis</w:t>
      </w:r>
    </w:p>
    <w:p w14:paraId="0B021AA7"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Marcello </w:t>
      </w:r>
      <w:r>
        <w:rPr>
          <w:rStyle w:val="Nessuno"/>
          <w:rFonts w:ascii="Sailec Bold" w:eastAsia="Sailec Bold" w:hAnsi="Sailec Bold" w:cs="Sailec Bold"/>
          <w:sz w:val="22"/>
          <w:szCs w:val="22"/>
          <w:lang w:val="de-DE" w:bidi="de-DE"/>
        </w:rPr>
        <w:t>Davide Procaccini</w:t>
      </w:r>
    </w:p>
    <w:p w14:paraId="6AC51F1B"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lastRenderedPageBreak/>
        <w:t xml:space="preserve">Laerte </w:t>
      </w:r>
      <w:r>
        <w:rPr>
          <w:rStyle w:val="Nessuno"/>
          <w:rFonts w:ascii="Sailec Bold" w:eastAsia="Sailec Bold" w:hAnsi="Sailec Bold" w:cs="Sailec Bold"/>
          <w:sz w:val="22"/>
          <w:szCs w:val="22"/>
          <w:lang w:val="de-DE" w:bidi="de-DE"/>
        </w:rPr>
        <w:t>Xavier Fiore</w:t>
      </w:r>
    </w:p>
    <w:p w14:paraId="27472F9E"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Ofelia </w:t>
      </w:r>
      <w:r>
        <w:rPr>
          <w:rStyle w:val="Nessuno"/>
          <w:rFonts w:ascii="Sailec Bold" w:eastAsia="Sailec Bold" w:hAnsi="Sailec Bold" w:cs="Sailec Bold"/>
          <w:sz w:val="22"/>
          <w:szCs w:val="22"/>
          <w:lang w:val="de-DE" w:bidi="de-DE"/>
        </w:rPr>
        <w:t>Gilda Fiume</w:t>
      </w:r>
      <w:r>
        <w:rPr>
          <w:rStyle w:val="Nessuno"/>
          <w:rFonts w:ascii="Sailec" w:eastAsia="Sailec" w:hAnsi="Sailec" w:cs="Sailec"/>
          <w:sz w:val="22"/>
          <w:szCs w:val="22"/>
          <w:lang w:val="de-DE" w:bidi="de-DE"/>
        </w:rPr>
        <w:t xml:space="preserve"> 22, 25/10/</w:t>
      </w:r>
      <w:r>
        <w:rPr>
          <w:rStyle w:val="Nessuno"/>
          <w:rFonts w:ascii="Sailec Bold" w:eastAsia="Sailec Bold" w:hAnsi="Sailec Bold" w:cs="Sailec Bold"/>
          <w:sz w:val="22"/>
          <w:szCs w:val="22"/>
          <w:lang w:val="de-DE" w:bidi="de-DE"/>
        </w:rPr>
        <w:t xml:space="preserve"> Eleonora Bellocci</w:t>
      </w:r>
      <w:r>
        <w:rPr>
          <w:rStyle w:val="Nessuno"/>
          <w:rFonts w:ascii="Sailec" w:eastAsia="Sailec" w:hAnsi="Sailec" w:cs="Sailec"/>
          <w:sz w:val="22"/>
          <w:szCs w:val="22"/>
          <w:lang w:val="de-DE" w:bidi="de-DE"/>
        </w:rPr>
        <w:t xml:space="preserve"> 27, 29/10</w:t>
      </w:r>
    </w:p>
    <w:p w14:paraId="70FA8DF2"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Gertrude </w:t>
      </w:r>
      <w:r>
        <w:rPr>
          <w:rStyle w:val="Nessuno"/>
          <w:rFonts w:ascii="Sailec Bold" w:eastAsia="Sailec Bold" w:hAnsi="Sailec Bold" w:cs="Sailec Bold"/>
          <w:sz w:val="22"/>
          <w:szCs w:val="22"/>
          <w:lang w:val="de-DE" w:bidi="de-DE"/>
        </w:rPr>
        <w:t>Marta Torbidoni</w:t>
      </w:r>
    </w:p>
    <w:p w14:paraId="57247D0A"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Lo Spettro </w:t>
      </w:r>
      <w:r>
        <w:rPr>
          <w:rStyle w:val="Nessuno"/>
          <w:rFonts w:ascii="Sailec Bold" w:eastAsia="Sailec Bold" w:hAnsi="Sailec Bold" w:cs="Sailec Bold"/>
          <w:sz w:val="22"/>
          <w:szCs w:val="22"/>
          <w:lang w:val="de-DE" w:bidi="de-DE"/>
        </w:rPr>
        <w:t>Abramo Rosalen</w:t>
      </w:r>
    </w:p>
    <w:p w14:paraId="2DDDD9DA"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Un Araldo </w:t>
      </w:r>
      <w:r>
        <w:rPr>
          <w:rStyle w:val="Nessuno"/>
          <w:rFonts w:ascii="Sailec Bold" w:eastAsia="Sailec Bold" w:hAnsi="Sailec Bold" w:cs="Sailec Bold"/>
          <w:sz w:val="22"/>
          <w:szCs w:val="22"/>
          <w:lang w:val="de-DE" w:bidi="de-DE"/>
        </w:rPr>
        <w:t>Enrico Zara</w:t>
      </w:r>
    </w:p>
    <w:p w14:paraId="32FB4548" w14:textId="77777777" w:rsidR="009002CC" w:rsidRDefault="00834B1E">
      <w:pPr>
        <w:pStyle w:val="Normale1"/>
        <w:rPr>
          <w:rStyle w:val="Nessuno"/>
          <w:rFonts w:ascii="Sailec Bold" w:eastAsia="Sailec Bold" w:hAnsi="Sailec Bold" w:cs="Sailec Bold"/>
          <w:sz w:val="22"/>
          <w:szCs w:val="22"/>
        </w:rPr>
      </w:pPr>
      <w:r>
        <w:rPr>
          <w:rStyle w:val="Nessuno"/>
          <w:rFonts w:ascii="Sailec" w:eastAsia="Sailec" w:hAnsi="Sailec" w:cs="Sailec"/>
          <w:sz w:val="22"/>
          <w:szCs w:val="22"/>
          <w:lang w:val="de-DE" w:bidi="de-DE"/>
        </w:rPr>
        <w:t xml:space="preserve">Il Re di Gonzaga </w:t>
      </w:r>
      <w:r>
        <w:rPr>
          <w:rStyle w:val="Nessuno"/>
          <w:rFonts w:ascii="Sailec Bold" w:eastAsia="Sailec Bold" w:hAnsi="Sailec Bold" w:cs="Sailec Bold"/>
          <w:sz w:val="22"/>
          <w:szCs w:val="22"/>
          <w:lang w:val="de-DE" w:bidi="de-DE"/>
        </w:rPr>
        <w:t>Francesco Pittari</w:t>
      </w:r>
    </w:p>
    <w:p w14:paraId="6C9DA0C3"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La Regina </w:t>
      </w:r>
      <w:r>
        <w:rPr>
          <w:rStyle w:val="Nessuno"/>
          <w:rFonts w:ascii="Sailec Bold" w:eastAsia="Sailec Bold" w:hAnsi="Sailec Bold" w:cs="Sailec Bold"/>
          <w:sz w:val="22"/>
          <w:szCs w:val="22"/>
          <w:lang w:val="de-DE" w:bidi="de-DE"/>
        </w:rPr>
        <w:t>Marianna Mappa</w:t>
      </w:r>
    </w:p>
    <w:p w14:paraId="762D4F39"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Luciano </w:t>
      </w:r>
      <w:r>
        <w:rPr>
          <w:rStyle w:val="Nessuno"/>
          <w:rFonts w:ascii="Sailec Bold" w:eastAsia="Sailec Bold" w:hAnsi="Sailec Bold" w:cs="Sailec Bold"/>
          <w:sz w:val="22"/>
          <w:szCs w:val="22"/>
          <w:lang w:val="de-DE" w:bidi="de-DE"/>
        </w:rPr>
        <w:t>Nicolò Rigano</w:t>
      </w:r>
    </w:p>
    <w:p w14:paraId="43453D9C"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Un Sacerdote </w:t>
      </w:r>
      <w:r>
        <w:rPr>
          <w:rStyle w:val="Nessuno"/>
          <w:rFonts w:ascii="Sailec Bold" w:eastAsia="Sailec Bold" w:hAnsi="Sailec Bold" w:cs="Sailec Bold"/>
          <w:sz w:val="22"/>
          <w:szCs w:val="22"/>
          <w:lang w:val="de-DE" w:bidi="de-DE"/>
        </w:rPr>
        <w:t>Maurizio Pantò</w:t>
      </w:r>
    </w:p>
    <w:p w14:paraId="525965E8"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 xml:space="preserve">Primo Becchino </w:t>
      </w:r>
      <w:r>
        <w:rPr>
          <w:rStyle w:val="Nessuno"/>
          <w:rFonts w:ascii="Sailec Bold" w:eastAsia="Sailec Bold" w:hAnsi="Sailec Bold" w:cs="Sailec Bold"/>
          <w:sz w:val="22"/>
          <w:szCs w:val="22"/>
          <w:lang w:val="de-DE" w:bidi="de-DE"/>
        </w:rPr>
        <w:t>Valentino Perera</w:t>
      </w:r>
    </w:p>
    <w:p w14:paraId="4AA7661F" w14:textId="77777777" w:rsidR="009002CC" w:rsidRDefault="009002CC">
      <w:pPr>
        <w:pStyle w:val="Normale1"/>
        <w:rPr>
          <w:rStyle w:val="Nessuno"/>
          <w:rFonts w:ascii="Sailec" w:eastAsia="Sailec" w:hAnsi="Sailec" w:cs="Sailec"/>
          <w:sz w:val="12"/>
          <w:szCs w:val="12"/>
        </w:rPr>
      </w:pPr>
    </w:p>
    <w:p w14:paraId="1305A23C" w14:textId="77777777" w:rsidR="009002CC" w:rsidRDefault="00834B1E">
      <w:pPr>
        <w:pStyle w:val="Normale1"/>
        <w:rPr>
          <w:rStyle w:val="Nessuno"/>
          <w:rFonts w:ascii="Sailec" w:eastAsia="Sailec" w:hAnsi="Sailec" w:cs="Sailec"/>
          <w:sz w:val="22"/>
          <w:szCs w:val="22"/>
        </w:rPr>
      </w:pPr>
      <w:r>
        <w:rPr>
          <w:rStyle w:val="Nessuno"/>
          <w:rFonts w:ascii="Sailec" w:eastAsia="Sailec" w:hAnsi="Sailec" w:cs="Sailec"/>
          <w:sz w:val="22"/>
          <w:szCs w:val="22"/>
          <w:lang w:val="de-DE" w:bidi="de-DE"/>
        </w:rPr>
        <w:t>Orchester, Chor und Techniker der Fondazione Arena di Verona</w:t>
      </w:r>
    </w:p>
    <w:p w14:paraId="5A2D8BA5" w14:textId="77777777" w:rsidR="009002CC" w:rsidRDefault="00834B1E">
      <w:pPr>
        <w:pStyle w:val="Normale1"/>
        <w:rPr>
          <w:rStyle w:val="Nessuno"/>
          <w:rFonts w:ascii="Sailec" w:eastAsia="Sailec" w:hAnsi="Sailec" w:cs="Sailec"/>
          <w:sz w:val="16"/>
          <w:szCs w:val="16"/>
        </w:rPr>
      </w:pPr>
      <w:r>
        <w:rPr>
          <w:rStyle w:val="Nessuno"/>
          <w:rFonts w:ascii="Sailec" w:eastAsia="Sailec" w:hAnsi="Sailec" w:cs="Sailec"/>
          <w:sz w:val="16"/>
          <w:szCs w:val="16"/>
          <w:lang w:val="de-DE" w:bidi="de-DE"/>
        </w:rPr>
        <w:t xml:space="preserve">Chorleiter </w:t>
      </w:r>
      <w:r>
        <w:rPr>
          <w:rStyle w:val="Nessuno"/>
          <w:rFonts w:ascii="Sailec Bold" w:eastAsia="Sailec Bold" w:hAnsi="Sailec Bold" w:cs="Sailec Bold"/>
          <w:sz w:val="16"/>
          <w:szCs w:val="16"/>
          <w:lang w:val="de-DE" w:bidi="de-DE"/>
        </w:rPr>
        <w:t xml:space="preserve">Roberto Gabbiani </w:t>
      </w:r>
    </w:p>
    <w:p w14:paraId="20532D75" w14:textId="77777777" w:rsidR="009002CC" w:rsidRDefault="009002CC">
      <w:pPr>
        <w:pStyle w:val="Normale1"/>
        <w:rPr>
          <w:rStyle w:val="Nessuno"/>
          <w:rFonts w:ascii="Sailec" w:eastAsia="Sailec" w:hAnsi="Sailec" w:cs="Sailec"/>
          <w:sz w:val="12"/>
          <w:szCs w:val="12"/>
        </w:rPr>
      </w:pPr>
    </w:p>
    <w:p w14:paraId="3203A64A" w14:textId="77777777" w:rsidR="009002CC" w:rsidRDefault="00834B1E">
      <w:pPr>
        <w:pStyle w:val="Normale1"/>
        <w:rPr>
          <w:rStyle w:val="Nessuno"/>
          <w:rFonts w:ascii="Sailec" w:eastAsia="Sailec" w:hAnsi="Sailec" w:cs="Sailec"/>
          <w:sz w:val="16"/>
          <w:szCs w:val="16"/>
        </w:rPr>
      </w:pPr>
      <w:r>
        <w:rPr>
          <w:rStyle w:val="Nessuno"/>
          <w:rFonts w:ascii="Sailec" w:eastAsia="Sailec" w:hAnsi="Sailec" w:cs="Sailec"/>
          <w:sz w:val="16"/>
          <w:szCs w:val="16"/>
          <w:lang w:val="de-DE" w:bidi="de-DE"/>
        </w:rPr>
        <w:t>Aufführungszeiten: Akt I und II ca. 80' - Pause - Akt III und IV ca. 70'a</w:t>
      </w:r>
    </w:p>
    <w:p w14:paraId="510F34FB" w14:textId="77777777" w:rsidR="009002CC" w:rsidRDefault="009002CC">
      <w:pPr>
        <w:pStyle w:val="paragraphstyle3"/>
        <w:spacing w:before="0" w:after="0"/>
      </w:pPr>
    </w:p>
    <w:sectPr w:rsidR="009002CC">
      <w:type w:val="continuous"/>
      <w:pgSz w:w="11900" w:h="16840"/>
      <w:pgMar w:top="1417" w:right="1134" w:bottom="1134" w:left="1134" w:header="51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7ABA" w14:textId="77777777" w:rsidR="003C63F6" w:rsidRDefault="003C63F6">
      <w:r>
        <w:separator/>
      </w:r>
    </w:p>
  </w:endnote>
  <w:endnote w:type="continuationSeparator" w:id="0">
    <w:p w14:paraId="43041485" w14:textId="77777777" w:rsidR="003C63F6" w:rsidRDefault="003C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aile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ailec Bold">
    <w:altName w:val="Cambria"/>
    <w:charset w:val="00"/>
    <w:family w:val="roman"/>
    <w:pitch w:val="default"/>
  </w:font>
  <w:font w:name="BauerBodoni">
    <w:altName w:val="Cambria"/>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1E0" w14:textId="77777777" w:rsidR="009002CC" w:rsidRDefault="009002CC">
    <w:pPr>
      <w:pStyle w:val="Pidipagina1"/>
      <w:pBdr>
        <w:bottom w:val="single" w:sz="8" w:space="0" w:color="0000FF"/>
      </w:pBdr>
      <w:tabs>
        <w:tab w:val="clear" w:pos="9638"/>
        <w:tab w:val="right" w:pos="9612"/>
      </w:tabs>
    </w:pPr>
  </w:p>
  <w:p w14:paraId="780784D8" w14:textId="77777777" w:rsidR="009002CC" w:rsidRDefault="00834B1E">
    <w:pPr>
      <w:pStyle w:val="Pidipagina1"/>
      <w:tabs>
        <w:tab w:val="clear" w:pos="9638"/>
        <w:tab w:val="right" w:pos="9612"/>
      </w:tabs>
      <w:spacing w:before="60"/>
      <w:rPr>
        <w:rFonts w:ascii="Sailec" w:eastAsia="Sailec" w:hAnsi="Sailec" w:cs="Sailec"/>
      </w:rPr>
    </w:pPr>
    <w:r>
      <w:rPr>
        <w:rFonts w:ascii="Sailec" w:eastAsia="Sailec" w:hAnsi="Sailec" w:cs="Sailec"/>
        <w:lang w:val="de-DE" w:bidi="de-DE"/>
      </w:rPr>
      <w:t xml:space="preserve">                                           </w:t>
    </w:r>
  </w:p>
  <w:p w14:paraId="538054B2" w14:textId="77777777" w:rsidR="009002CC" w:rsidRDefault="00834B1E">
    <w:pPr>
      <w:pStyle w:val="Pidipagina1"/>
      <w:tabs>
        <w:tab w:val="clear" w:pos="9638"/>
        <w:tab w:val="right" w:pos="9612"/>
      </w:tabs>
      <w:spacing w:before="60"/>
      <w:rPr>
        <w:rFonts w:ascii="Sailec Bold" w:eastAsia="Sailec Bold" w:hAnsi="Sailec Bold" w:cs="Sailec Bold"/>
        <w:sz w:val="12"/>
        <w:szCs w:val="12"/>
      </w:rPr>
    </w:pPr>
    <w:r>
      <w:rPr>
        <w:rFonts w:ascii="Sailec Bold" w:eastAsia="Sailec Bold" w:hAnsi="Sailec Bold" w:cs="Sailec Bold"/>
        <w:sz w:val="12"/>
        <w:szCs w:val="12"/>
        <w:lang w:val="de-DE" w:bidi="de-DE"/>
      </w:rPr>
      <w:t xml:space="preserve">                                             Hauptsponsoren   </w:t>
    </w:r>
  </w:p>
  <w:p w14:paraId="7D3E15BD" w14:textId="77777777" w:rsidR="009002CC" w:rsidRDefault="009002CC">
    <w:pPr>
      <w:pStyle w:val="Pidipagina1"/>
      <w:tabs>
        <w:tab w:val="clear" w:pos="9638"/>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D9FF" w14:textId="77777777" w:rsidR="003C63F6" w:rsidRDefault="003C63F6">
      <w:r>
        <w:separator/>
      </w:r>
    </w:p>
  </w:footnote>
  <w:footnote w:type="continuationSeparator" w:id="0">
    <w:p w14:paraId="190765D7" w14:textId="77777777" w:rsidR="003C63F6" w:rsidRDefault="003C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C2E5" w14:textId="77777777" w:rsidR="009002CC" w:rsidRDefault="00834B1E">
    <w:pPr>
      <w:pStyle w:val="Intestazione1"/>
      <w:tabs>
        <w:tab w:val="clear" w:pos="9638"/>
        <w:tab w:val="right" w:pos="9612"/>
      </w:tabs>
      <w:jc w:val="both"/>
      <w:rPr>
        <w:rStyle w:val="NessunoA"/>
      </w:rPr>
    </w:pPr>
    <w:r>
      <w:rPr>
        <w:noProof/>
        <w:sz w:val="16"/>
        <w:szCs w:val="16"/>
        <w:lang w:val="de-DE" w:bidi="de-DE"/>
      </w:rPr>
      <w:drawing>
        <wp:anchor distT="152400" distB="152400" distL="152400" distR="152400" simplePos="0" relativeHeight="251658240" behindDoc="1" locked="0" layoutInCell="1" allowOverlap="1" wp14:anchorId="63A23688" wp14:editId="6112FA83">
          <wp:simplePos x="0" y="0"/>
          <wp:positionH relativeFrom="page">
            <wp:posOffset>2251507</wp:posOffset>
          </wp:positionH>
          <wp:positionV relativeFrom="page">
            <wp:posOffset>10344561</wp:posOffset>
          </wp:positionV>
          <wp:extent cx="1595120" cy="309246"/>
          <wp:effectExtent l="0" t="0" r="0" b="0"/>
          <wp:wrapNone/>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1"/>
                  <a:srcRect l="11387" t="24415" r="12799" b="17962"/>
                  <a:stretch>
                    <a:fillRect/>
                  </a:stretch>
                </pic:blipFill>
                <pic:spPr>
                  <a:xfrm>
                    <a:off x="0" y="0"/>
                    <a:ext cx="1595120" cy="309246"/>
                  </a:xfrm>
                  <a:prstGeom prst="rect">
                    <a:avLst/>
                  </a:prstGeom>
                  <a:ln w="12700" cap="flat">
                    <a:noFill/>
                    <a:miter lim="400000"/>
                  </a:ln>
                  <a:effectLst/>
                </pic:spPr>
              </pic:pic>
            </a:graphicData>
          </a:graphic>
        </wp:anchor>
      </w:drawing>
    </w:r>
    <w:r>
      <w:rPr>
        <w:noProof/>
        <w:sz w:val="16"/>
        <w:szCs w:val="16"/>
        <w:lang w:val="de-DE" w:bidi="de-DE"/>
      </w:rPr>
      <w:drawing>
        <wp:anchor distT="152400" distB="152400" distL="152400" distR="152400" simplePos="0" relativeHeight="251659264" behindDoc="1" locked="0" layoutInCell="1" allowOverlap="1" wp14:anchorId="30215E24" wp14:editId="0B2549CC">
          <wp:simplePos x="0" y="0"/>
          <wp:positionH relativeFrom="page">
            <wp:posOffset>4582160</wp:posOffset>
          </wp:positionH>
          <wp:positionV relativeFrom="page">
            <wp:posOffset>10391140</wp:posOffset>
          </wp:positionV>
          <wp:extent cx="1005206" cy="369571"/>
          <wp:effectExtent l="0" t="0" r="0" b="0"/>
          <wp:wrapNone/>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2"/>
                  <a:stretch>
                    <a:fillRect/>
                  </a:stretch>
                </pic:blipFill>
                <pic:spPr>
                  <a:xfrm>
                    <a:off x="0" y="0"/>
                    <a:ext cx="1005206" cy="369571"/>
                  </a:xfrm>
                  <a:prstGeom prst="rect">
                    <a:avLst/>
                  </a:prstGeom>
                  <a:ln w="12700" cap="flat">
                    <a:noFill/>
                    <a:miter lim="400000"/>
                  </a:ln>
                  <a:effectLst/>
                </pic:spPr>
              </pic:pic>
            </a:graphicData>
          </a:graphic>
        </wp:anchor>
      </w:drawing>
    </w:r>
    <w:r>
      <w:rPr>
        <w:rStyle w:val="NessunoA"/>
        <w:noProof/>
        <w:lang w:val="de-DE" w:bidi="de-DE"/>
      </w:rPr>
      <w:drawing>
        <wp:inline distT="0" distB="0" distL="0" distR="0" wp14:anchorId="308CCBDC" wp14:editId="24758BF8">
          <wp:extent cx="987180" cy="721093"/>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3"/>
                  <a:stretch>
                    <a:fillRect/>
                  </a:stretch>
                </pic:blipFill>
                <pic:spPr>
                  <a:xfrm>
                    <a:off x="0" y="0"/>
                    <a:ext cx="987180" cy="721093"/>
                  </a:xfrm>
                  <a:prstGeom prst="rect">
                    <a:avLst/>
                  </a:prstGeom>
                  <a:ln w="12700" cap="flat">
                    <a:noFill/>
                    <a:miter lim="400000"/>
                  </a:ln>
                  <a:effectLst/>
                </pic:spPr>
              </pic:pic>
            </a:graphicData>
          </a:graphic>
        </wp:inline>
      </w:drawing>
    </w:r>
    <w:r>
      <w:rPr>
        <w:rStyle w:val="NessunoA"/>
        <w:lang w:val="de-DE" w:bidi="de-DE"/>
      </w:rPr>
      <w:t xml:space="preserve"> </w:t>
    </w:r>
    <w:r>
      <w:rPr>
        <w:rStyle w:val="NessunoA"/>
        <w:lang w:val="de-DE" w:bidi="de-DE"/>
      </w:rPr>
      <w:tab/>
    </w:r>
    <w:r>
      <w:rPr>
        <w:rStyle w:val="NessunoA"/>
        <w:lang w:val="de-DE" w:bidi="de-DE"/>
      </w:rPr>
      <w:tab/>
    </w:r>
    <w:r>
      <w:rPr>
        <w:rStyle w:val="NessunoA"/>
        <w:noProof/>
        <w:lang w:val="de-DE" w:bidi="de-DE"/>
      </w:rPr>
      <w:drawing>
        <wp:inline distT="0" distB="0" distL="0" distR="0" wp14:anchorId="4C8762CA" wp14:editId="00E5B3FB">
          <wp:extent cx="1081355" cy="681943"/>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stretch>
                    <a:fillRect/>
                  </a:stretch>
                </pic:blipFill>
                <pic:spPr>
                  <a:xfrm>
                    <a:off x="0" y="0"/>
                    <a:ext cx="1081355" cy="681943"/>
                  </a:xfrm>
                  <a:prstGeom prst="rect">
                    <a:avLst/>
                  </a:prstGeom>
                  <a:ln w="12700" cap="flat">
                    <a:noFill/>
                    <a:miter lim="400000"/>
                  </a:ln>
                  <a:effectLst/>
                </pic:spPr>
              </pic:pic>
            </a:graphicData>
          </a:graphic>
        </wp:inline>
      </w:drawing>
    </w:r>
  </w:p>
  <w:p w14:paraId="3BDD8197" w14:textId="77777777" w:rsidR="009002CC" w:rsidRDefault="009002CC">
    <w:pPr>
      <w:pStyle w:val="Pidipagina1"/>
      <w:pBdr>
        <w:bottom w:val="single" w:sz="8" w:space="0" w:color="3366FF"/>
      </w:pBdr>
      <w:tabs>
        <w:tab w:val="clear" w:pos="9638"/>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CC"/>
    <w:rsid w:val="003C63F6"/>
    <w:rsid w:val="0041019A"/>
    <w:rsid w:val="00670E5B"/>
    <w:rsid w:val="00720E28"/>
    <w:rsid w:val="00834B1E"/>
    <w:rsid w:val="0090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1B48"/>
  <w15:docId w15:val="{12142562-2AAE-482A-8071-EBD028FF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outlineLvl w:val="0"/>
    </w:pPr>
    <w:rPr>
      <w:rFonts w:ascii="Courier New" w:hAnsi="Courier New" w:cs="Arial Unicode MS"/>
      <w:color w:val="000000"/>
      <w:sz w:val="24"/>
      <w:szCs w:val="24"/>
      <w:u w:color="000000"/>
      <w:lang w:val="it-IT"/>
      <w14:textOutline w14:w="0" w14:cap="flat" w14:cmpd="sng" w14:algn="ctr">
        <w14:noFill/>
        <w14:prstDash w14:val="solid"/>
        <w14:bevel/>
      </w14:textOutline>
    </w:rPr>
  </w:style>
  <w:style w:type="character" w:customStyle="1" w:styleId="NessunoA">
    <w:name w:val="Nessuno A"/>
  </w:style>
  <w:style w:type="paragraph" w:customStyle="1" w:styleId="Pidipagina1">
    <w:name w:val="Piè di pagina1"/>
    <w:pPr>
      <w:tabs>
        <w:tab w:val="center" w:pos="4819"/>
        <w:tab w:val="right" w:pos="9638"/>
      </w:tabs>
    </w:pPr>
    <w:rPr>
      <w:rFonts w:ascii="Courier New" w:eastAsia="Courier New" w:hAnsi="Courier New" w:cs="Courier New"/>
      <w:color w:val="000000"/>
      <w:sz w:val="24"/>
      <w:szCs w:val="24"/>
      <w:u w:color="000000"/>
      <w:lang w:val="it-IT"/>
    </w:rPr>
  </w:style>
  <w:style w:type="paragraph" w:customStyle="1" w:styleId="Normale1">
    <w:name w:val="Normale1"/>
    <w:rPr>
      <w:rFonts w:ascii="Courier New" w:hAnsi="Courier New" w:cs="Arial Unicode MS"/>
      <w:color w:val="000000"/>
      <w:sz w:val="24"/>
      <w:szCs w:val="24"/>
      <w:u w:color="000000"/>
      <w:lang w:val="it-IT"/>
    </w:rPr>
  </w:style>
  <w:style w:type="paragraph" w:customStyle="1" w:styleId="paragraphstyle3">
    <w:name w:val="paragraph_style_3"/>
    <w:pPr>
      <w:spacing w:before="100" w:after="100"/>
    </w:pPr>
    <w:rPr>
      <w:rFonts w:eastAsia="Times New Roman"/>
      <w:color w:val="000000"/>
      <w:sz w:val="24"/>
      <w:szCs w:val="24"/>
      <w:u w:color="000000"/>
      <w:lang w:val="en-US"/>
    </w:rPr>
  </w:style>
  <w:style w:type="character" w:customStyle="1" w:styleId="Nessuno">
    <w:name w:val="Nessuno"/>
  </w:style>
  <w:style w:type="character" w:customStyle="1" w:styleId="Hyperlink0">
    <w:name w:val="Hyperlink.0"/>
    <w:basedOn w:val="Nessuno"/>
    <w:rPr>
      <w:rFonts w:ascii="Sailec" w:eastAsia="Sailec" w:hAnsi="Sailec" w:cs="Sailec"/>
      <w:outline w:val="0"/>
      <w:color w:val="0000FF"/>
      <w:sz w:val="22"/>
      <w:szCs w:val="22"/>
      <w:u w:val="single" w:color="0000FF"/>
    </w:rPr>
  </w:style>
  <w:style w:type="character" w:customStyle="1" w:styleId="Hyperlink1">
    <w:name w:val="Hyperlink.1"/>
    <w:basedOn w:val="Nessuno"/>
    <w:rPr>
      <w:rFonts w:ascii="Sailec" w:eastAsia="Sailec" w:hAnsi="Sailec" w:cs="Sailec"/>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glietteria@arenadiverona.i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5994</Characters>
  <Application>Microsoft Office Word</Application>
  <DocSecurity>0</DocSecurity>
  <Lines>49</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Criscillo</cp:lastModifiedBy>
  <cp:revision>4</cp:revision>
  <dcterms:created xsi:type="dcterms:W3CDTF">2023-10-31T09:53:00Z</dcterms:created>
  <dcterms:modified xsi:type="dcterms:W3CDTF">2023-10-31T09:52:00Z</dcterms:modified>
</cp:coreProperties>
</file>